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2023年湖南省政府一般债券（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专项债券（五十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七至七十二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期）发行结果公告</w:t>
      </w:r>
    </w:p>
    <w:p>
      <w:pPr>
        <w:rPr>
          <w:rFonts w:eastAsia="仿宋_GB2312"/>
          <w:sz w:val="32"/>
          <w:szCs w:val="32"/>
        </w:rPr>
      </w:pPr>
    </w:p>
    <w:p>
      <w:pPr>
        <w:spacing w:line="560" w:lineRule="atLeast"/>
        <w:ind w:firstLine="640" w:firstLineChars="200"/>
        <w:jc w:val="left"/>
        <w:rPr>
          <w:rFonts w:eastAsia="仿宋_GB2312"/>
          <w:sz w:val="24"/>
          <w:szCs w:val="28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eastAsia="仿宋_GB2312"/>
          <w:sz w:val="32"/>
          <w:szCs w:val="32"/>
        </w:rPr>
        <w:t>2023年湖南省政府</w:t>
      </w:r>
      <w:r>
        <w:rPr>
          <w:rFonts w:hint="eastAsia" w:eastAsia="仿宋_GB2312"/>
          <w:sz w:val="32"/>
          <w:szCs w:val="32"/>
        </w:rPr>
        <w:t>一般债券（十期）、专项债券（五十七至七十二期）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32"/>
        </w:rPr>
        <w:t>2023年6月</w:t>
      </w:r>
      <w:r>
        <w:rPr>
          <w:rFonts w:hint="eastAsia" w:eastAsia="仿宋_GB2312"/>
          <w:sz w:val="32"/>
          <w:lang w:val="en-US" w:eastAsia="zh-CN"/>
        </w:rPr>
        <w:t>28</w:t>
      </w:r>
      <w:r>
        <w:rPr>
          <w:rFonts w:hint="eastAsia" w:eastAsia="仿宋_GB2312"/>
          <w:sz w:val="32"/>
        </w:rPr>
        <w:t>日已完成招标</w:t>
      </w:r>
      <w:r>
        <w:rPr>
          <w:rFonts w:eastAsia="仿宋_GB2312"/>
          <w:sz w:val="32"/>
        </w:rPr>
        <w:t>，现将招标结果公告如下：</w:t>
      </w:r>
    </w:p>
    <w:p>
      <w:pPr>
        <w:rPr>
          <w:rFonts w:eastAsia="仿宋_GB2312"/>
          <w:sz w:val="18"/>
          <w:szCs w:val="18"/>
        </w:rPr>
      </w:pPr>
    </w:p>
    <w:tbl>
      <w:tblPr>
        <w:tblStyle w:val="6"/>
        <w:tblW w:w="10224" w:type="dxa"/>
        <w:tblInd w:w="-8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310"/>
        <w:gridCol w:w="1269"/>
        <w:gridCol w:w="766"/>
        <w:gridCol w:w="786"/>
        <w:gridCol w:w="810"/>
        <w:gridCol w:w="833"/>
        <w:gridCol w:w="1286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债券名称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实际发行规模（亿元）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发行期限（年）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票面利率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2023年湖南省政府再融资一般债券(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期)-2023年湖南省政府一般债券(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125.7656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125.7656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2.87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3年6月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2023年湖南省交通基础设施建设专项债券(六期)-2023年湖南省政府专项债券(五十七期)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2.94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2023年湖南省交通基础设施建设专项债券(七期)-2023年湖南省政府专项债券(五十八期)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14.1859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14.1859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3.13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3年6月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2023年湖南省农林水利专项债券(九期)-2023年湖南省政府专项债券（五十九期)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2.77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3年6月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2023年湖南省农林水利专项债券(十期)-2023年湖南省政府专项债券(六十期)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0.8629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0.8629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2023年湖南省农林水利专项债券(十一期)-2023年湖南省政府专项债券（六十一期)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3年6月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2023年湖南省农林水利专项债券(十二期)-2023年湖南省政府专项债券（六十二期)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3.13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53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2023年湖南省水务建设专项债券(九期)-2023年湖南省政府专项债券(六十三期)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4.7533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4.7533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2.94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2023年湖南省水务建设专项债券(十期)-2023年湖南省政府专项债券(六十四期)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3年6月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2023年湖南省社会事业专项债券(十期)-2023年湖南省政府专项债券(六十五期)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2.77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3年6月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2023年湖南省社会事业专项债券(十一期)-2023年湖南省政府专项债券(六十六期)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4.6428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4.6428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2.94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2023年湖南省社会事业专项债券(十二期)-2023年湖南省政府专项债券(六十七期)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7.401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7.401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3年6月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2023年湖南省城乡冷链等物流基础设施专项债券(七期)-2023年湖南省政府专项债券(六十八期)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2023年湖南省城乡冷链等物流基础设施专项债券(八期)-2023年湖南省政府专项债券(六十九期)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3年6月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2023年湖南省园区建设专项债券(九期)-2023年湖南省政府专项债券(七十期)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2023年湖南省园区建设专项债券(十期)-2023年湖南省政府专项债券(七十一期)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3.13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3年6月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2023年湖南省保障性安居工程专项债券(十一期)-2023年湖南省政府专项债券（七十二期)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3.03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日、12月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3年6月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年6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1B9E2931"/>
    <w:rsid w:val="35EC6251"/>
    <w:rsid w:val="35F8767C"/>
    <w:rsid w:val="37AFC681"/>
    <w:rsid w:val="37EA5ED7"/>
    <w:rsid w:val="3B75DA26"/>
    <w:rsid w:val="3E1E0C1E"/>
    <w:rsid w:val="3F5FCCA1"/>
    <w:rsid w:val="48FF89EA"/>
    <w:rsid w:val="4DF941AB"/>
    <w:rsid w:val="522D707F"/>
    <w:rsid w:val="559FE241"/>
    <w:rsid w:val="55B53715"/>
    <w:rsid w:val="59FF391E"/>
    <w:rsid w:val="5EDDA0C6"/>
    <w:rsid w:val="6B77F284"/>
    <w:rsid w:val="71BF0A11"/>
    <w:rsid w:val="73DCFB83"/>
    <w:rsid w:val="753076AB"/>
    <w:rsid w:val="75EFEE8B"/>
    <w:rsid w:val="768DF208"/>
    <w:rsid w:val="778BF5CD"/>
    <w:rsid w:val="77B5E6C8"/>
    <w:rsid w:val="77F7BF18"/>
    <w:rsid w:val="7EEB99F8"/>
    <w:rsid w:val="7FD79799"/>
    <w:rsid w:val="7FEB750B"/>
    <w:rsid w:val="7FF97B6E"/>
    <w:rsid w:val="9FAD5004"/>
    <w:rsid w:val="9FEB450A"/>
    <w:rsid w:val="AFC9E879"/>
    <w:rsid w:val="B7DB58CB"/>
    <w:rsid w:val="BDFE1E3E"/>
    <w:rsid w:val="CD36C7EE"/>
    <w:rsid w:val="D6DBDA47"/>
    <w:rsid w:val="D7EF7EB4"/>
    <w:rsid w:val="DF748CA7"/>
    <w:rsid w:val="DFB0B0B9"/>
    <w:rsid w:val="E7972C58"/>
    <w:rsid w:val="E7F31514"/>
    <w:rsid w:val="E7FE8496"/>
    <w:rsid w:val="EDF74FA7"/>
    <w:rsid w:val="EEBFC434"/>
    <w:rsid w:val="EFF7D922"/>
    <w:rsid w:val="EFF9AF0C"/>
    <w:rsid w:val="F2EFC9E4"/>
    <w:rsid w:val="F3FFBDCD"/>
    <w:rsid w:val="F5A92301"/>
    <w:rsid w:val="F5FFF42E"/>
    <w:rsid w:val="F71F6B95"/>
    <w:rsid w:val="F7BF299D"/>
    <w:rsid w:val="F7E77FEE"/>
    <w:rsid w:val="F7EFD47E"/>
    <w:rsid w:val="F97FF5CD"/>
    <w:rsid w:val="FA5F9CFC"/>
    <w:rsid w:val="FBEFD293"/>
    <w:rsid w:val="FBFD2258"/>
    <w:rsid w:val="FCFF3637"/>
    <w:rsid w:val="FD7C1EBD"/>
    <w:rsid w:val="FD7FF5E4"/>
    <w:rsid w:val="FF3AB1F5"/>
    <w:rsid w:val="FF3B0040"/>
    <w:rsid w:val="FFD6815B"/>
    <w:rsid w:val="FFF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100</Words>
  <Characters>570</Characters>
  <Lines>4</Lines>
  <Paragraphs>1</Paragraphs>
  <TotalTime>23</TotalTime>
  <ScaleCrop>false</ScaleCrop>
  <LinksUpToDate>false</LinksUpToDate>
  <CharactersWithSpaces>669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2021-01-27T07:57:00Z</dcterms:created>
  <dc:creator>柳兰波[综合岗位] 10.104.93.28</dc:creator>
  <cp:lastModifiedBy>zhengjiangshan</cp:lastModifiedBy>
  <cp:lastPrinted>2023-03-10T08:28:00Z</cp:lastPrinted>
  <dcterms:modified xsi:type="dcterms:W3CDTF">2023-06-29T09:06:52Z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666C4BB57968FDC71AE45D6483F09138</vt:lpwstr>
  </property>
</Properties>
</file>