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黑体"/>
          <w:kern w:val="0"/>
          <w:sz w:val="32"/>
          <w:szCs w:val="32"/>
        </w:rPr>
      </w:pPr>
      <w:bookmarkStart w:id="0" w:name="_GoBack"/>
      <w:r>
        <w:rPr>
          <w:rFonts w:hint="default" w:eastAsia="黑体"/>
          <w:kern w:val="0"/>
          <w:sz w:val="32"/>
          <w:szCs w:val="32"/>
        </w:rPr>
        <w:t>附表</w:t>
      </w:r>
      <w:r>
        <w:rPr>
          <w:rFonts w:eastAsia="FreeSerif" w:cs="FreeSerif"/>
          <w:kern w:val="0"/>
          <w:sz w:val="32"/>
          <w:szCs w:val="32"/>
        </w:rPr>
        <w:t>1</w:t>
      </w:r>
    </w:p>
    <w:bookmarkEnd w:id="0"/>
    <w:p>
      <w:pPr>
        <w:widowControl/>
        <w:ind w:left="93"/>
        <w:jc w:val="center"/>
        <w:rPr>
          <w:rFonts w:hint="default" w:eastAsia="方正小标宋_GBK"/>
          <w:kern w:val="0"/>
          <w:sz w:val="36"/>
          <w:szCs w:val="36"/>
        </w:rPr>
      </w:pPr>
      <w:r>
        <w:rPr>
          <w:rFonts w:hint="default" w:eastAsia="方正小标宋_GBK"/>
          <w:kern w:val="0"/>
          <w:sz w:val="36"/>
          <w:szCs w:val="36"/>
        </w:rPr>
        <w:t>全省乡镇污水处理设施建设四年行动项目</w:t>
      </w:r>
    </w:p>
    <w:p>
      <w:pPr>
        <w:widowControl/>
        <w:ind w:left="93"/>
        <w:jc w:val="center"/>
        <w:rPr>
          <w:rFonts w:hint="default" w:eastAsia="方正小标宋_GBK"/>
          <w:kern w:val="0"/>
          <w:sz w:val="36"/>
          <w:szCs w:val="36"/>
        </w:rPr>
      </w:pPr>
      <w:r>
        <w:rPr>
          <w:rFonts w:hint="default" w:eastAsia="方正小标宋_GBK"/>
          <w:kern w:val="0"/>
          <w:sz w:val="36"/>
          <w:szCs w:val="36"/>
        </w:rPr>
        <w:t>倒排工期计划表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740"/>
        <w:gridCol w:w="136"/>
        <w:gridCol w:w="754"/>
        <w:gridCol w:w="1516"/>
        <w:gridCol w:w="1532"/>
        <w:gridCol w:w="1297"/>
        <w:gridCol w:w="857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项目所在地</w:t>
            </w:r>
          </w:p>
        </w:tc>
        <w:tc>
          <w:tcPr>
            <w:tcW w:w="8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 xml:space="preserve">市            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县                      镇（乡）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是否纳入省级考核</w:t>
            </w:r>
          </w:p>
        </w:tc>
        <w:tc>
          <w:tcPr>
            <w:tcW w:w="8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项目建设模式</w:t>
            </w:r>
          </w:p>
        </w:tc>
        <w:tc>
          <w:tcPr>
            <w:tcW w:w="8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县级主管责任单位</w:t>
            </w:r>
          </w:p>
        </w:tc>
        <w:tc>
          <w:tcPr>
            <w:tcW w:w="8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县级主管责任人及职务</w:t>
            </w:r>
          </w:p>
        </w:tc>
        <w:tc>
          <w:tcPr>
            <w:tcW w:w="8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kern w:val="0"/>
                <w:szCs w:val="21"/>
              </w:rPr>
              <w:t>工程名称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仿宋_GB2312"/>
                <w:b/>
                <w:bCs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kern w:val="0"/>
                <w:szCs w:val="21"/>
              </w:rPr>
              <w:t>工期</w:t>
            </w:r>
            <w:r>
              <w:rPr>
                <w:rFonts w:eastAsia="FreeSerif" w:cs="FreeSerif"/>
                <w:b/>
                <w:bCs/>
                <w:kern w:val="0"/>
                <w:szCs w:val="21"/>
              </w:rPr>
              <w:t>(</w:t>
            </w:r>
            <w:r>
              <w:rPr>
                <w:rFonts w:hint="default" w:eastAsia="仿宋_GB2312"/>
                <w:b/>
                <w:bCs/>
                <w:kern w:val="0"/>
                <w:szCs w:val="21"/>
              </w:rPr>
              <w:t>天</w:t>
            </w:r>
            <w:r>
              <w:rPr>
                <w:rFonts w:eastAsia="FreeSerif" w:cs="FreeSerif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kern w:val="0"/>
                <w:szCs w:val="21"/>
              </w:rPr>
              <w:t>开始时间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kern w:val="0"/>
                <w:szCs w:val="21"/>
              </w:rPr>
              <w:t>完成时间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color w:val="000000"/>
                <w:kern w:val="0"/>
                <w:szCs w:val="21"/>
              </w:rPr>
              <w:t>责任单位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kern w:val="0"/>
                <w:szCs w:val="21"/>
              </w:rPr>
              <w:t>责任人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Cs w:val="21"/>
              </w:rPr>
            </w:pPr>
            <w:r>
              <w:rPr>
                <w:rFonts w:hint="default" w:eastAsia="仿宋_GB2312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项目前期工作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bCs/>
                <w:kern w:val="0"/>
                <w:szCs w:val="21"/>
              </w:rPr>
              <w:t>×</w:t>
            </w:r>
            <w:r>
              <w:rPr>
                <w:rFonts w:eastAsia="仿宋_GB2312" w:cs="仿宋_GB2312"/>
                <w:kern w:val="0"/>
                <w:szCs w:val="21"/>
              </w:rPr>
              <w:t>天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bCs/>
                <w:kern w:val="0"/>
                <w:szCs w:val="21"/>
              </w:rPr>
              <w:t>×</w:t>
            </w:r>
            <w:r>
              <w:rPr>
                <w:rFonts w:eastAsia="仿宋_GB2312" w:cs="仿宋_GB2312"/>
                <w:kern w:val="0"/>
                <w:szCs w:val="21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1"/>
              </w:rPr>
              <w:t>×</w:t>
            </w:r>
            <w:r>
              <w:rPr>
                <w:rFonts w:eastAsia="仿宋_GB2312" w:cs="仿宋_GB2312"/>
                <w:kern w:val="0"/>
                <w:szCs w:val="21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1"/>
              </w:rPr>
              <w:t>×</w:t>
            </w:r>
            <w:r>
              <w:rPr>
                <w:rFonts w:eastAsia="仿宋_GB2312" w:cs="仿宋_GB2312"/>
                <w:kern w:val="0"/>
                <w:szCs w:val="21"/>
              </w:rPr>
              <w:t>日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bCs/>
                <w:kern w:val="0"/>
                <w:szCs w:val="21"/>
              </w:rPr>
              <w:t>×</w:t>
            </w:r>
            <w:r>
              <w:rPr>
                <w:rFonts w:eastAsia="仿宋_GB2312" w:cs="仿宋_GB2312"/>
                <w:kern w:val="0"/>
                <w:szCs w:val="21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1"/>
              </w:rPr>
              <w:t>×</w:t>
            </w:r>
            <w:r>
              <w:rPr>
                <w:rFonts w:eastAsia="仿宋_GB2312" w:cs="仿宋_GB2312"/>
                <w:kern w:val="0"/>
                <w:szCs w:val="21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1"/>
              </w:rPr>
              <w:t>×</w:t>
            </w:r>
            <w:r>
              <w:rPr>
                <w:rFonts w:eastAsia="仿宋_GB2312" w:cs="仿宋_GB2312"/>
                <w:kern w:val="0"/>
                <w:szCs w:val="21"/>
              </w:rPr>
              <w:t>日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bCs/>
                <w:spacing w:val="-40"/>
                <w:kern w:val="0"/>
                <w:szCs w:val="21"/>
              </w:rPr>
              <w:t xml:space="preserve">××× </w:t>
            </w:r>
            <w:r>
              <w:rPr>
                <w:rFonts w:eastAsia="仿宋_GB2312" w:cs="仿宋_GB2312"/>
                <w:kern w:val="0"/>
                <w:szCs w:val="21"/>
              </w:rPr>
              <w:t>住房城乡建设局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bCs/>
                <w:kern w:val="0"/>
                <w:szCs w:val="21"/>
              </w:rPr>
              <w:t>××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bCs/>
                <w:spacing w:val="-34"/>
                <w:kern w:val="0"/>
                <w:szCs w:val="21"/>
              </w:rPr>
              <w:t xml:space="preserve">××× </w:t>
            </w:r>
            <w:r>
              <w:rPr>
                <w:rFonts w:eastAsia="仿宋_GB2312" w:cs="仿宋_GB2312"/>
                <w:spacing w:val="-34"/>
                <w:kern w:val="0"/>
                <w:szCs w:val="21"/>
              </w:rPr>
              <w:t>-</w:t>
            </w:r>
            <w:r>
              <w:rPr>
                <w:rFonts w:eastAsia="仿宋_GB2312" w:cs="仿宋_GB2312"/>
                <w:bCs/>
                <w:spacing w:val="-34"/>
                <w:kern w:val="0"/>
                <w:szCs w:val="21"/>
              </w:rPr>
              <w:t xml:space="preserve">×××× </w:t>
            </w:r>
            <w:r>
              <w:rPr>
                <w:rFonts w:eastAsia="仿宋_GB2312" w:cs="仿宋_GB2312"/>
                <w:spacing w:val="-34"/>
                <w:kern w:val="0"/>
                <w:szCs w:val="21"/>
              </w:rPr>
              <w:t>-</w:t>
            </w:r>
            <w:r>
              <w:rPr>
                <w:rFonts w:eastAsia="仿宋_GB2312" w:cs="仿宋_GB2312"/>
                <w:bCs/>
                <w:spacing w:val="-34"/>
                <w:kern w:val="0"/>
                <w:szCs w:val="21"/>
              </w:rPr>
              <w:t>××××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规划编制审批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可研立项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国土用地手续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施工招投标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厂区三通一平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水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电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路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厂区总平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主体工程建设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厂外管网建设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五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设备安装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通水试运行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备注：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填报人：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填报单位盖章：</w:t>
            </w:r>
          </w:p>
        </w:tc>
      </w:tr>
    </w:tbl>
    <w:p>
      <w:pPr>
        <w:spacing w:line="600" w:lineRule="exact"/>
        <w:rPr>
          <w:rFonts w:hint="default" w:eastAsia="仿宋_GB2312"/>
          <w:bCs/>
          <w:kern w:val="0"/>
          <w:sz w:val="32"/>
          <w:szCs w:val="32"/>
        </w:rPr>
        <w:sectPr>
          <w:pgSz w:w="11906" w:h="16838"/>
          <w:pgMar w:top="1418" w:right="1588" w:bottom="1418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tabs>
          <w:tab w:val="left" w:pos="471"/>
          <w:tab w:val="left" w:pos="849"/>
          <w:tab w:val="left" w:pos="1227"/>
          <w:tab w:val="left" w:pos="1605"/>
          <w:tab w:val="left" w:pos="2146"/>
          <w:tab w:val="left" w:pos="2687"/>
          <w:tab w:val="left" w:pos="3066"/>
          <w:tab w:val="left" w:pos="3445"/>
          <w:tab w:val="left" w:pos="3824"/>
          <w:tab w:val="left" w:pos="4203"/>
          <w:tab w:val="left" w:pos="4582"/>
          <w:tab w:val="left" w:pos="4961"/>
          <w:tab w:val="left" w:pos="5340"/>
          <w:tab w:val="left" w:pos="5719"/>
          <w:tab w:val="left" w:pos="6260"/>
          <w:tab w:val="left" w:pos="6801"/>
          <w:tab w:val="left" w:pos="7342"/>
          <w:tab w:val="left" w:pos="7883"/>
          <w:tab w:val="left" w:pos="8262"/>
          <w:tab w:val="left" w:pos="8641"/>
          <w:tab w:val="left" w:pos="9020"/>
          <w:tab w:val="left" w:pos="9399"/>
          <w:tab w:val="left" w:pos="10266"/>
          <w:tab w:val="left" w:pos="11051"/>
          <w:tab w:val="left" w:pos="11674"/>
          <w:tab w:val="left" w:pos="12378"/>
          <w:tab w:val="left" w:pos="12757"/>
          <w:tab w:val="left" w:pos="13298"/>
          <w:tab w:val="left" w:pos="13839"/>
        </w:tabs>
        <w:spacing w:after="156" w:afterLines="50"/>
        <w:ind w:left="91"/>
        <w:jc w:val="left"/>
        <w:rPr>
          <w:rFonts w:hint="default" w:eastAsia="方正小标宋简体"/>
          <w:kern w:val="0"/>
          <w:sz w:val="44"/>
          <w:szCs w:val="44"/>
        </w:rPr>
      </w:pPr>
      <w:r>
        <w:rPr>
          <w:rFonts w:hint="default" w:eastAsia="黑体"/>
          <w:kern w:val="0"/>
          <w:sz w:val="32"/>
          <w:szCs w:val="32"/>
        </w:rPr>
        <w:t>附表</w:t>
      </w:r>
      <w:r>
        <w:rPr>
          <w:rFonts w:eastAsia="FreeSerif" w:cs="FreeSerif"/>
          <w:kern w:val="0"/>
          <w:sz w:val="32"/>
          <w:szCs w:val="32"/>
        </w:rPr>
        <w:t>2</w:t>
      </w:r>
    </w:p>
    <w:p>
      <w:pPr>
        <w:widowControl/>
        <w:spacing w:after="156" w:afterLines="50"/>
        <w:ind w:left="91"/>
        <w:jc w:val="center"/>
        <w:rPr>
          <w:rFonts w:ascii="方正小标宋_GBK" w:eastAsia="方正小标宋_GBK" w:cs="方正小标宋简体"/>
          <w:kern w:val="0"/>
          <w:sz w:val="36"/>
          <w:szCs w:val="36"/>
        </w:rPr>
      </w:pPr>
      <w:r>
        <w:rPr>
          <w:rFonts w:ascii="方正小标宋_GBK" w:eastAsia="方正小标宋_GBK" w:cs="FreeSerif"/>
          <w:kern w:val="0"/>
          <w:sz w:val="36"/>
          <w:szCs w:val="36"/>
        </w:rPr>
        <w:t>202×</w:t>
      </w:r>
      <w:r>
        <w:rPr>
          <w:rFonts w:ascii="方正小标宋_GBK" w:eastAsia="方正小标宋_GBK" w:cs="方正小标宋简体"/>
          <w:kern w:val="0"/>
          <w:sz w:val="36"/>
          <w:szCs w:val="36"/>
        </w:rPr>
        <w:t>年全省乡镇污水处理设施建设四年行动项目汇总表（绩效考核阶段）</w:t>
      </w:r>
    </w:p>
    <w:p>
      <w:pPr>
        <w:widowControl/>
        <w:tabs>
          <w:tab w:val="left" w:pos="1605"/>
          <w:tab w:val="left" w:pos="2146"/>
          <w:tab w:val="left" w:pos="2687"/>
          <w:tab w:val="left" w:pos="3066"/>
          <w:tab w:val="left" w:pos="3445"/>
          <w:tab w:val="left" w:pos="3824"/>
          <w:tab w:val="left" w:pos="4203"/>
          <w:tab w:val="left" w:pos="4582"/>
          <w:tab w:val="left" w:pos="4961"/>
          <w:tab w:val="left" w:pos="5340"/>
          <w:tab w:val="left" w:pos="5719"/>
          <w:tab w:val="left" w:pos="6260"/>
          <w:tab w:val="left" w:pos="6801"/>
          <w:tab w:val="left" w:pos="7342"/>
          <w:tab w:val="left" w:pos="7883"/>
          <w:tab w:val="left" w:pos="8262"/>
          <w:tab w:val="left" w:pos="8641"/>
          <w:tab w:val="left" w:pos="9020"/>
          <w:tab w:val="left" w:pos="9399"/>
          <w:tab w:val="left" w:pos="10266"/>
          <w:tab w:val="left" w:pos="11051"/>
          <w:tab w:val="left" w:pos="11674"/>
          <w:tab w:val="left" w:pos="12378"/>
          <w:tab w:val="left" w:pos="12757"/>
          <w:tab w:val="left" w:pos="13298"/>
          <w:tab w:val="left" w:pos="13839"/>
        </w:tabs>
        <w:spacing w:after="156" w:afterLines="50"/>
        <w:ind w:left="91"/>
        <w:jc w:val="left"/>
        <w:rPr>
          <w:rFonts w:hint="default" w:eastAsia="仿宋_GB2312"/>
          <w:kern w:val="0"/>
          <w:szCs w:val="21"/>
        </w:rPr>
      </w:pPr>
      <w:r>
        <w:rPr>
          <w:rFonts w:hint="default" w:eastAsia="仿宋_GB2312"/>
          <w:kern w:val="0"/>
          <w:szCs w:val="21"/>
        </w:rPr>
        <w:t>填报单位（盖章）：</w:t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>联系人：</w:t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>联系方式：</w:t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  <w:r>
        <w:rPr>
          <w:rFonts w:hint="default" w:eastAsia="仿宋_GB2312"/>
          <w:kern w:val="0"/>
          <w:szCs w:val="21"/>
        </w:rPr>
        <w:tab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366"/>
        <w:gridCol w:w="366"/>
        <w:gridCol w:w="366"/>
        <w:gridCol w:w="516"/>
        <w:gridCol w:w="516"/>
        <w:gridCol w:w="780"/>
        <w:gridCol w:w="567"/>
        <w:gridCol w:w="567"/>
        <w:gridCol w:w="366"/>
        <w:gridCol w:w="366"/>
        <w:gridCol w:w="366"/>
        <w:gridCol w:w="366"/>
        <w:gridCol w:w="366"/>
        <w:gridCol w:w="516"/>
        <w:gridCol w:w="516"/>
        <w:gridCol w:w="516"/>
        <w:gridCol w:w="366"/>
        <w:gridCol w:w="366"/>
        <w:gridCol w:w="366"/>
        <w:gridCol w:w="910"/>
        <w:gridCol w:w="709"/>
        <w:gridCol w:w="816"/>
        <w:gridCol w:w="741"/>
        <w:gridCol w:w="628"/>
        <w:gridCol w:w="666"/>
        <w:gridCol w:w="588"/>
        <w:gridCol w:w="516"/>
        <w:gridCol w:w="760"/>
        <w:gridCol w:w="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序号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市州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市县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乡镇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建成区面积（平方公里）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纳污面积</w:t>
            </w: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（平方公里）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可研批复名称及文号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环评批复名称及文号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建设用地许可批复及文号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施工单位名称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监理单位名称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业主单位名称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项目主管部门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运营单位名称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设计处理规模（吨/天）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实际处理量（吨/天）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spacing w:val="-8"/>
                <w:kern w:val="0"/>
                <w:sz w:val="15"/>
                <w:szCs w:val="15"/>
              </w:rPr>
              <w:t>新增污水管网长度（公里）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处理工艺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排放标准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b/>
                <w:color w:val="000000"/>
                <w:spacing w:val="-8"/>
                <w:kern w:val="0"/>
                <w:sz w:val="15"/>
                <w:szCs w:val="15"/>
              </w:rPr>
              <w:t>运行频率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是否出台污水处理文件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是否开征污水处理费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进水COD浓度（mg/L）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出水COD浓度（mg/L)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COD去除率</w:t>
            </w: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br w:type="textWrapping"/>
            </w: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（%）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已正常运行天数（天）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是否完成项目竣工决算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项目总完成投资（万元）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color w:val="000000"/>
                <w:spacing w:val="-8"/>
                <w:kern w:val="0"/>
                <w:sz w:val="15"/>
                <w:szCs w:val="15"/>
              </w:rPr>
              <w:t>根据奖补细则申请奖补资金（万元）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仿宋_GB2312"/>
                <w:b/>
                <w:spacing w:val="-8"/>
                <w:kern w:val="0"/>
                <w:sz w:val="15"/>
                <w:szCs w:val="15"/>
              </w:rPr>
            </w:pPr>
            <w:r>
              <w:rPr>
                <w:rFonts w:eastAsia="仿宋_GB2312" w:cs="仿宋_GB2312"/>
                <w:b/>
                <w:spacing w:val="-8"/>
                <w:kern w:val="0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  <w:tc>
          <w:tcPr>
            <w:tcW w:w="36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15"/>
                <w:szCs w:val="15"/>
              </w:rPr>
            </w:pPr>
            <w:r>
              <w:rPr>
                <w:rFonts w:hint="default" w:eastAsia="仿宋_GB2312"/>
                <w:kern w:val="0"/>
                <w:sz w:val="15"/>
                <w:szCs w:val="15"/>
              </w:rPr>
              <w:t>　</w:t>
            </w:r>
          </w:p>
        </w:tc>
      </w:tr>
    </w:tbl>
    <w:p>
      <w:pPr>
        <w:spacing w:line="600" w:lineRule="exact"/>
        <w:ind w:firstLine="720" w:firstLineChars="225"/>
        <w:rPr>
          <w:rFonts w:hint="default" w:eastAsia="仿宋_GB2312"/>
          <w:sz w:val="32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reeSerif">
    <w:altName w:val="Arial Unicode MS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2020-09-30T07:48:51Z</dcterms:created>
  <dc:creator>Administrator</dc:creator>
  <cp:lastModifiedBy>lewuo</cp:lastModifiedBy>
  <dcterms:modified xsi:type="dcterms:W3CDTF">2020-09-30T07:49:11Z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