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7CE" w:rsidRDefault="00D857CE" w:rsidP="00946FBA">
      <w:pPr>
        <w:widowControl/>
        <w:spacing w:line="600" w:lineRule="exact"/>
        <w:jc w:val="center"/>
        <w:rPr>
          <w:rFonts w:eastAsia="方正小标宋_GBK"/>
          <w:bCs/>
          <w:kern w:val="0"/>
          <w:sz w:val="44"/>
          <w:szCs w:val="44"/>
        </w:rPr>
      </w:pPr>
    </w:p>
    <w:p w:rsidR="00946FBA" w:rsidRPr="00E454D6" w:rsidRDefault="00D857CE" w:rsidP="00946FBA">
      <w:pPr>
        <w:widowControl/>
        <w:spacing w:line="600" w:lineRule="exact"/>
        <w:jc w:val="center"/>
        <w:rPr>
          <w:rFonts w:eastAsia="方正小标宋_GBK"/>
          <w:bCs/>
          <w:kern w:val="0"/>
          <w:sz w:val="44"/>
          <w:szCs w:val="44"/>
        </w:rPr>
      </w:pPr>
      <w:r>
        <w:rPr>
          <w:rFonts w:eastAsia="方正小标宋_GBK" w:hint="eastAsia"/>
          <w:bCs/>
          <w:kern w:val="0"/>
          <w:sz w:val="44"/>
          <w:szCs w:val="44"/>
        </w:rPr>
        <w:t>湖南省审计厅</w:t>
      </w:r>
      <w:r w:rsidR="00946FBA" w:rsidRPr="00E454D6">
        <w:rPr>
          <w:rFonts w:eastAsia="方正小标宋_GBK"/>
          <w:bCs/>
          <w:kern w:val="0"/>
          <w:sz w:val="44"/>
          <w:szCs w:val="44"/>
        </w:rPr>
        <w:t>2019</w:t>
      </w:r>
      <w:r w:rsidR="00946FBA" w:rsidRPr="00E454D6">
        <w:rPr>
          <w:rFonts w:eastAsia="方正小标宋_GBK"/>
          <w:bCs/>
          <w:kern w:val="0"/>
          <w:sz w:val="44"/>
          <w:szCs w:val="44"/>
        </w:rPr>
        <w:t>年部门预算公开</w:t>
      </w:r>
    </w:p>
    <w:p w:rsidR="00946FBA" w:rsidRPr="00E454D6" w:rsidRDefault="00946FBA" w:rsidP="00946FBA">
      <w:pPr>
        <w:widowControl/>
        <w:spacing w:line="600" w:lineRule="exact"/>
        <w:rPr>
          <w:rFonts w:eastAsia="黑体"/>
          <w:bCs/>
          <w:kern w:val="0"/>
          <w:sz w:val="32"/>
          <w:szCs w:val="32"/>
        </w:rPr>
      </w:pPr>
    </w:p>
    <w:p w:rsidR="00946FBA" w:rsidRPr="00E454D6" w:rsidRDefault="00946FBA" w:rsidP="00946FBA">
      <w:pPr>
        <w:widowControl/>
        <w:spacing w:line="600" w:lineRule="exact"/>
        <w:jc w:val="left"/>
        <w:rPr>
          <w:rFonts w:eastAsia="黑体"/>
          <w:bCs/>
          <w:kern w:val="0"/>
          <w:sz w:val="32"/>
          <w:szCs w:val="32"/>
        </w:rPr>
      </w:pPr>
      <w:r w:rsidRPr="00E454D6">
        <w:rPr>
          <w:rFonts w:eastAsia="黑体"/>
          <w:bCs/>
          <w:kern w:val="0"/>
          <w:sz w:val="32"/>
          <w:szCs w:val="32"/>
        </w:rPr>
        <w:t>第一部分：</w:t>
      </w:r>
    </w:p>
    <w:p w:rsidR="00946FBA" w:rsidRPr="00E454D6" w:rsidRDefault="00946FBA" w:rsidP="00946FBA">
      <w:pPr>
        <w:widowControl/>
        <w:spacing w:line="600" w:lineRule="exact"/>
        <w:rPr>
          <w:rFonts w:eastAsia="黑体"/>
          <w:bCs/>
          <w:kern w:val="0"/>
          <w:sz w:val="28"/>
          <w:szCs w:val="28"/>
        </w:rPr>
      </w:pPr>
    </w:p>
    <w:p w:rsidR="00946FBA" w:rsidRPr="00E454D6" w:rsidRDefault="00946FBA" w:rsidP="00946FBA">
      <w:pPr>
        <w:widowControl/>
        <w:spacing w:line="600" w:lineRule="exact"/>
        <w:jc w:val="center"/>
        <w:rPr>
          <w:b/>
          <w:bCs/>
          <w:kern w:val="0"/>
          <w:sz w:val="36"/>
          <w:szCs w:val="36"/>
        </w:rPr>
      </w:pPr>
      <w:r w:rsidRPr="00E454D6">
        <w:rPr>
          <w:b/>
          <w:bCs/>
          <w:kern w:val="0"/>
          <w:sz w:val="36"/>
          <w:szCs w:val="36"/>
        </w:rPr>
        <w:t>2019</w:t>
      </w:r>
      <w:r w:rsidRPr="00E454D6">
        <w:rPr>
          <w:b/>
          <w:bCs/>
          <w:kern w:val="0"/>
          <w:sz w:val="36"/>
          <w:szCs w:val="36"/>
        </w:rPr>
        <w:t>年部门预算说明</w:t>
      </w:r>
    </w:p>
    <w:p w:rsidR="00946FBA" w:rsidRPr="00E454D6" w:rsidRDefault="00946FBA" w:rsidP="00946FBA">
      <w:pPr>
        <w:widowControl/>
        <w:spacing w:line="600" w:lineRule="exact"/>
        <w:jc w:val="left"/>
        <w:rPr>
          <w:rFonts w:eastAsia="仿宋_GB2312"/>
          <w:b/>
          <w:bCs/>
          <w:kern w:val="0"/>
          <w:sz w:val="32"/>
          <w:szCs w:val="32"/>
        </w:rPr>
      </w:pPr>
    </w:p>
    <w:p w:rsidR="00946FBA" w:rsidRPr="00E454D6" w:rsidRDefault="00946FBA" w:rsidP="00946FBA">
      <w:pPr>
        <w:widowControl/>
        <w:spacing w:line="600" w:lineRule="exact"/>
        <w:ind w:firstLineChars="196" w:firstLine="627"/>
        <w:jc w:val="left"/>
        <w:rPr>
          <w:rFonts w:eastAsia="黑体"/>
          <w:bCs/>
          <w:kern w:val="0"/>
          <w:sz w:val="32"/>
          <w:szCs w:val="32"/>
        </w:rPr>
      </w:pPr>
      <w:r w:rsidRPr="00E454D6">
        <w:rPr>
          <w:rFonts w:eastAsia="黑体"/>
          <w:bCs/>
          <w:kern w:val="0"/>
          <w:sz w:val="32"/>
          <w:szCs w:val="32"/>
        </w:rPr>
        <w:t>一、部门基本概况</w:t>
      </w:r>
    </w:p>
    <w:p w:rsidR="00D857CE" w:rsidRPr="001B547F" w:rsidRDefault="00D857CE" w:rsidP="00D857CE">
      <w:pPr>
        <w:widowControl/>
        <w:spacing w:line="600" w:lineRule="exact"/>
        <w:ind w:firstLineChars="196" w:firstLine="627"/>
        <w:jc w:val="left"/>
        <w:rPr>
          <w:rFonts w:ascii="楷体_GB2312" w:eastAsia="楷体_GB2312"/>
          <w:bCs/>
          <w:kern w:val="0"/>
          <w:sz w:val="32"/>
          <w:szCs w:val="32"/>
        </w:rPr>
      </w:pPr>
      <w:r w:rsidRPr="001B547F">
        <w:rPr>
          <w:rFonts w:ascii="楷体_GB2312" w:eastAsia="楷体_GB2312" w:hint="eastAsia"/>
          <w:sz w:val="32"/>
          <w:szCs w:val="32"/>
        </w:rPr>
        <w:t>（一）职能职责</w:t>
      </w:r>
    </w:p>
    <w:p w:rsidR="00D857CE" w:rsidRPr="004A7776" w:rsidRDefault="00D857CE" w:rsidP="004A7776">
      <w:pPr>
        <w:widowControl/>
        <w:spacing w:line="600" w:lineRule="exact"/>
        <w:ind w:firstLineChars="200" w:firstLine="640"/>
        <w:jc w:val="left"/>
        <w:rPr>
          <w:rFonts w:ascii="仿宋_GB2312" w:eastAsia="仿宋_GB2312" w:cs="仿宋_GB2312"/>
          <w:color w:val="333333"/>
          <w:kern w:val="0"/>
          <w:sz w:val="32"/>
          <w:szCs w:val="32"/>
        </w:rPr>
      </w:pPr>
      <w:r w:rsidRPr="004A7776">
        <w:rPr>
          <w:rFonts w:ascii="仿宋_GB2312" w:eastAsia="仿宋_GB2312" w:cs="仿宋_GB2312" w:hint="eastAsia"/>
          <w:color w:val="333333"/>
          <w:kern w:val="0"/>
          <w:sz w:val="32"/>
          <w:szCs w:val="32"/>
        </w:rPr>
        <w:t>湖南省审计厅组建于1983年，是省人民政府的组成单位。</w:t>
      </w:r>
    </w:p>
    <w:p w:rsidR="00D857CE" w:rsidRPr="004A7776" w:rsidRDefault="00D857CE" w:rsidP="004A7776">
      <w:pPr>
        <w:widowControl/>
        <w:spacing w:line="600" w:lineRule="exact"/>
        <w:ind w:firstLineChars="200" w:firstLine="640"/>
        <w:jc w:val="left"/>
        <w:rPr>
          <w:rFonts w:ascii="仿宋_GB2312" w:eastAsia="仿宋_GB2312" w:cs="仿宋_GB2312"/>
          <w:color w:val="333333"/>
          <w:kern w:val="0"/>
          <w:sz w:val="32"/>
          <w:szCs w:val="32"/>
        </w:rPr>
      </w:pPr>
      <w:r w:rsidRPr="004A7776">
        <w:rPr>
          <w:rFonts w:ascii="仿宋_GB2312" w:eastAsia="仿宋_GB2312" w:cs="仿宋_GB2312" w:hint="eastAsia"/>
          <w:color w:val="333333"/>
          <w:kern w:val="0"/>
          <w:sz w:val="32"/>
          <w:szCs w:val="32"/>
        </w:rPr>
        <w:t>根据《中华人民共和国审计法》及其实施条例、《湖南省审计监督条例》、《湖南省人民政府办公厅关于印发湖南省审计厅主要职责内设机构和人员编制规定的通知》（湘政办发[2009]103号）、《关于湖南省审计厅有关职责和机构编制调整的通知》（湘编发〔2014〕5号）湖南省审计厅履行以下主要职责：</w:t>
      </w:r>
      <w:r w:rsidRPr="004A7776">
        <w:rPr>
          <w:rFonts w:ascii="仿宋_GB2312" w:eastAsia="仿宋_GB2312" w:cs="仿宋_GB2312" w:hint="eastAsia"/>
          <w:color w:val="333333"/>
          <w:kern w:val="0"/>
          <w:sz w:val="32"/>
          <w:szCs w:val="32"/>
        </w:rPr>
        <w:t> </w:t>
      </w:r>
    </w:p>
    <w:p w:rsidR="00D857CE" w:rsidRPr="004A7776" w:rsidRDefault="00D857CE" w:rsidP="004A7776">
      <w:pPr>
        <w:widowControl/>
        <w:spacing w:line="600" w:lineRule="exact"/>
        <w:ind w:firstLineChars="200" w:firstLine="640"/>
        <w:jc w:val="left"/>
        <w:rPr>
          <w:rFonts w:ascii="仿宋_GB2312" w:eastAsia="仿宋_GB2312" w:cs="仿宋_GB2312"/>
          <w:color w:val="333333"/>
          <w:kern w:val="0"/>
          <w:sz w:val="32"/>
          <w:szCs w:val="32"/>
        </w:rPr>
      </w:pPr>
      <w:r w:rsidRPr="004A7776">
        <w:rPr>
          <w:rFonts w:ascii="仿宋_GB2312" w:eastAsia="仿宋_GB2312" w:cs="仿宋_GB2312" w:hint="eastAsia"/>
          <w:color w:val="333333"/>
          <w:kern w:val="0"/>
          <w:sz w:val="32"/>
          <w:szCs w:val="32"/>
        </w:rPr>
        <w:t>1、主管全省审计工作。负责对全省财政收支和法律法规规定属于审计监督范围的财务收支的真实、合法和效益进行审计监督，维护全省财政经济秩序，提高财政资金使用效益，促进廉政建设，保障全省经济和社会健康发展。对审计、专项审计调查和核查社会审计机构相关审计报告的结果承担责任，并负有督促被审计单位整改的责任。</w:t>
      </w:r>
    </w:p>
    <w:p w:rsidR="00D857CE" w:rsidRPr="004A7776" w:rsidRDefault="00D857CE" w:rsidP="004A7776">
      <w:pPr>
        <w:widowControl/>
        <w:spacing w:line="600" w:lineRule="exact"/>
        <w:ind w:firstLineChars="200" w:firstLine="640"/>
        <w:jc w:val="left"/>
        <w:rPr>
          <w:rFonts w:ascii="仿宋_GB2312" w:eastAsia="仿宋_GB2312" w:cs="仿宋_GB2312"/>
          <w:color w:val="333333"/>
          <w:kern w:val="0"/>
          <w:sz w:val="32"/>
          <w:szCs w:val="32"/>
        </w:rPr>
      </w:pPr>
      <w:r w:rsidRPr="004A7776">
        <w:rPr>
          <w:rFonts w:ascii="仿宋_GB2312" w:eastAsia="仿宋_GB2312" w:cs="仿宋_GB2312" w:hint="eastAsia"/>
          <w:color w:val="333333"/>
          <w:kern w:val="0"/>
          <w:sz w:val="32"/>
          <w:szCs w:val="32"/>
        </w:rPr>
        <w:lastRenderedPageBreak/>
        <w:t>2、贯彻执行国家关于审计工作的方针、政策和法律法规，研究拟订我省审计工作方针、政策，参与起草审计、财政经济及有关地方性法规、规章草案，制定审计业务规章制度，并监督执行。制定并组织实施全省审计工作发展规划和专业领域审计工作规划以及年度审计计划。对直接审计、调查和核查的事项依法进行审计评价，做出审计决定或提出审计建议。</w:t>
      </w:r>
    </w:p>
    <w:p w:rsidR="00D857CE" w:rsidRPr="004A7776" w:rsidRDefault="00D857CE" w:rsidP="004A7776">
      <w:pPr>
        <w:widowControl/>
        <w:spacing w:line="600" w:lineRule="exact"/>
        <w:ind w:firstLineChars="200" w:firstLine="640"/>
        <w:jc w:val="left"/>
        <w:rPr>
          <w:rFonts w:ascii="仿宋_GB2312" w:eastAsia="仿宋_GB2312" w:cs="仿宋_GB2312"/>
          <w:color w:val="333333"/>
          <w:kern w:val="0"/>
          <w:sz w:val="32"/>
          <w:szCs w:val="32"/>
        </w:rPr>
      </w:pPr>
      <w:r w:rsidRPr="004A7776">
        <w:rPr>
          <w:rFonts w:ascii="仿宋_GB2312" w:eastAsia="仿宋_GB2312" w:cs="仿宋_GB2312" w:hint="eastAsia"/>
          <w:color w:val="333333"/>
          <w:kern w:val="0"/>
          <w:sz w:val="32"/>
          <w:szCs w:val="32"/>
        </w:rPr>
        <w:t>3、向省人民政府报告和向省人民政府有关部门通报审计情况，提出制定和完善有关政策法规、宏观调控措施以及管理体制、机制的建议。</w:t>
      </w:r>
    </w:p>
    <w:p w:rsidR="00D857CE" w:rsidRPr="004A7776" w:rsidRDefault="00D857CE" w:rsidP="004A7776">
      <w:pPr>
        <w:widowControl/>
        <w:spacing w:line="600" w:lineRule="exact"/>
        <w:ind w:firstLineChars="200" w:firstLine="640"/>
        <w:jc w:val="left"/>
        <w:rPr>
          <w:rFonts w:ascii="仿宋_GB2312" w:eastAsia="仿宋_GB2312" w:cs="仿宋_GB2312"/>
          <w:color w:val="333333"/>
          <w:kern w:val="0"/>
          <w:sz w:val="32"/>
          <w:szCs w:val="32"/>
        </w:rPr>
      </w:pPr>
      <w:r w:rsidRPr="004A7776">
        <w:rPr>
          <w:rFonts w:ascii="仿宋_GB2312" w:eastAsia="仿宋_GB2312" w:cs="仿宋_GB2312" w:hint="eastAsia"/>
          <w:color w:val="333333"/>
          <w:kern w:val="0"/>
          <w:sz w:val="32"/>
          <w:szCs w:val="32"/>
        </w:rPr>
        <w:t>4、向省人民政府提出年度省本级预算执行情况和其他财政收支情况的审计结果报告。受省人民政府委托向省人大常委会提出省本级预算执行情况和其他财政收支情况的审计工作报告、审计发现问题的纠正和处理结果报告。依法向社会公布审计结果。</w:t>
      </w:r>
    </w:p>
    <w:p w:rsidR="00D857CE" w:rsidRPr="004A7776" w:rsidRDefault="00D857CE" w:rsidP="004A7776">
      <w:pPr>
        <w:widowControl/>
        <w:spacing w:line="600" w:lineRule="exact"/>
        <w:ind w:firstLineChars="200" w:firstLine="640"/>
        <w:jc w:val="left"/>
        <w:rPr>
          <w:rFonts w:ascii="仿宋_GB2312" w:eastAsia="仿宋_GB2312" w:cs="仿宋_GB2312"/>
          <w:color w:val="333333"/>
          <w:kern w:val="0"/>
          <w:sz w:val="32"/>
          <w:szCs w:val="32"/>
        </w:rPr>
      </w:pPr>
      <w:r w:rsidRPr="004A7776">
        <w:rPr>
          <w:rFonts w:ascii="仿宋_GB2312" w:eastAsia="仿宋_GB2312" w:cs="仿宋_GB2312" w:hint="eastAsia"/>
          <w:color w:val="333333"/>
          <w:kern w:val="0"/>
          <w:sz w:val="32"/>
          <w:szCs w:val="32"/>
        </w:rPr>
        <w:t>5、直接审计下列事项，出具审计报告，在法定职权范围内做出审计决定或向有关主管机关提出处理处罚的建议：</w:t>
      </w:r>
      <w:r w:rsidRPr="004A7776">
        <w:rPr>
          <w:rFonts w:ascii="仿宋_GB2312" w:eastAsia="仿宋_GB2312" w:cs="仿宋_GB2312" w:hint="eastAsia"/>
          <w:color w:val="333333"/>
          <w:kern w:val="0"/>
          <w:sz w:val="32"/>
          <w:szCs w:val="32"/>
        </w:rPr>
        <w:t> </w:t>
      </w:r>
    </w:p>
    <w:p w:rsidR="00D857CE" w:rsidRPr="00D8213F" w:rsidRDefault="00D857CE" w:rsidP="00D857CE">
      <w:pPr>
        <w:widowControl/>
        <w:spacing w:line="600" w:lineRule="exact"/>
        <w:ind w:firstLineChars="200" w:firstLine="640"/>
        <w:jc w:val="left"/>
        <w:rPr>
          <w:rFonts w:ascii="仿宋_GB2312" w:eastAsia="仿宋_GB2312" w:cs="仿宋_GB2312"/>
          <w:color w:val="333333"/>
          <w:kern w:val="0"/>
          <w:sz w:val="32"/>
          <w:szCs w:val="32"/>
        </w:rPr>
      </w:pPr>
      <w:r w:rsidRPr="00D8213F">
        <w:rPr>
          <w:rFonts w:ascii="仿宋_GB2312" w:eastAsia="仿宋_GB2312" w:hint="eastAsia"/>
          <w:color w:val="333333"/>
          <w:kern w:val="0"/>
          <w:sz w:val="32"/>
          <w:szCs w:val="32"/>
        </w:rPr>
        <w:t>（1）省本级财政预算执行情况和其他财政</w:t>
      </w:r>
      <w:r w:rsidRPr="00D8213F">
        <w:rPr>
          <w:rFonts w:ascii="仿宋_GB2312" w:eastAsia="仿宋_GB2312" w:cs="仿宋_GB2312" w:hint="eastAsia"/>
          <w:color w:val="333333"/>
          <w:kern w:val="0"/>
          <w:sz w:val="32"/>
          <w:szCs w:val="32"/>
        </w:rPr>
        <w:t>收支。</w:t>
      </w:r>
    </w:p>
    <w:p w:rsidR="00D857CE" w:rsidRPr="00D8213F" w:rsidRDefault="00D857CE" w:rsidP="00D857CE">
      <w:pPr>
        <w:widowControl/>
        <w:spacing w:line="600" w:lineRule="exact"/>
        <w:ind w:firstLineChars="200" w:firstLine="640"/>
        <w:jc w:val="left"/>
        <w:rPr>
          <w:rFonts w:ascii="仿宋_GB2312" w:eastAsia="仿宋_GB2312" w:cs="仿宋_GB2312"/>
          <w:color w:val="333333"/>
          <w:kern w:val="0"/>
          <w:sz w:val="32"/>
          <w:szCs w:val="32"/>
        </w:rPr>
      </w:pPr>
      <w:r w:rsidRPr="00D8213F">
        <w:rPr>
          <w:rFonts w:ascii="仿宋_GB2312" w:eastAsia="仿宋_GB2312" w:cs="仿宋_GB2312" w:hint="eastAsia"/>
          <w:color w:val="333333"/>
          <w:kern w:val="0"/>
          <w:sz w:val="32"/>
          <w:szCs w:val="32"/>
        </w:rPr>
        <w:t>（2）市州、省财政直管县人民政府预算执行情况、决算和其他财政收支。</w:t>
      </w:r>
    </w:p>
    <w:p w:rsidR="00D857CE" w:rsidRPr="00D8213F" w:rsidRDefault="00D857CE" w:rsidP="00D857CE">
      <w:pPr>
        <w:widowControl/>
        <w:spacing w:line="600" w:lineRule="exact"/>
        <w:ind w:firstLineChars="200" w:firstLine="640"/>
        <w:jc w:val="left"/>
        <w:rPr>
          <w:rFonts w:ascii="仿宋_GB2312" w:eastAsia="仿宋_GB2312" w:cs="仿宋_GB2312"/>
          <w:kern w:val="0"/>
        </w:rPr>
      </w:pPr>
      <w:r w:rsidRPr="00D8213F">
        <w:rPr>
          <w:rFonts w:ascii="仿宋_GB2312" w:eastAsia="仿宋_GB2312" w:cs="仿宋_GB2312" w:hint="eastAsia"/>
          <w:color w:val="333333"/>
          <w:kern w:val="0"/>
          <w:sz w:val="32"/>
          <w:szCs w:val="32"/>
        </w:rPr>
        <w:t>（3）省直各部门、事业单位及其下属单位预算执行情况、决算和其他财政收支。</w:t>
      </w:r>
    </w:p>
    <w:p w:rsidR="00D857CE" w:rsidRPr="00D8213F" w:rsidRDefault="00D857CE" w:rsidP="00D857CE">
      <w:pPr>
        <w:widowControl/>
        <w:spacing w:line="600" w:lineRule="exact"/>
        <w:ind w:firstLineChars="200" w:firstLine="640"/>
        <w:jc w:val="left"/>
        <w:rPr>
          <w:rFonts w:ascii="仿宋_GB2312" w:eastAsia="仿宋_GB2312" w:cs="仿宋_GB2312"/>
          <w:color w:val="333333"/>
          <w:kern w:val="0"/>
          <w:sz w:val="32"/>
          <w:szCs w:val="32"/>
        </w:rPr>
      </w:pPr>
      <w:r w:rsidRPr="00D8213F">
        <w:rPr>
          <w:rFonts w:ascii="仿宋_GB2312" w:eastAsia="仿宋_GB2312" w:cs="仿宋_GB2312" w:hint="eastAsia"/>
          <w:color w:val="333333"/>
          <w:kern w:val="0"/>
          <w:sz w:val="32"/>
          <w:szCs w:val="32"/>
        </w:rPr>
        <w:lastRenderedPageBreak/>
        <w:t>（4）省属国有企业和金融机构、省属资本占控股或主导地位的企业和金融机构的资产、负债和损益情况。</w:t>
      </w:r>
    </w:p>
    <w:p w:rsidR="00D857CE" w:rsidRPr="00D8213F" w:rsidRDefault="00D857CE" w:rsidP="00D857CE">
      <w:pPr>
        <w:widowControl/>
        <w:spacing w:line="600" w:lineRule="exact"/>
        <w:ind w:firstLineChars="200" w:firstLine="640"/>
        <w:jc w:val="left"/>
        <w:rPr>
          <w:rFonts w:ascii="仿宋_GB2312" w:eastAsia="仿宋_GB2312" w:cs="仿宋_GB2312"/>
          <w:kern w:val="0"/>
        </w:rPr>
      </w:pPr>
      <w:r w:rsidRPr="00D8213F">
        <w:rPr>
          <w:rFonts w:ascii="仿宋_GB2312" w:eastAsia="仿宋_GB2312" w:cs="仿宋_GB2312" w:hint="eastAsia"/>
          <w:color w:val="333333"/>
          <w:kern w:val="0"/>
          <w:sz w:val="32"/>
          <w:szCs w:val="32"/>
        </w:rPr>
        <w:t>（5）省人民政府部门管理的和其他单位受省人民政府委托管理的社会保障基金、社会捐赠资金以及其他有关基金、资金的财务收支。</w:t>
      </w:r>
      <w:r w:rsidRPr="00D8213F">
        <w:rPr>
          <w:rFonts w:eastAsia="仿宋_GB2312" w:cs="仿宋_GB2312" w:hint="eastAsia"/>
          <w:kern w:val="0"/>
        </w:rPr>
        <w:t> </w:t>
      </w:r>
    </w:p>
    <w:p w:rsidR="00D857CE" w:rsidRPr="00D8213F" w:rsidRDefault="00D857CE" w:rsidP="00D857CE">
      <w:pPr>
        <w:widowControl/>
        <w:spacing w:line="600" w:lineRule="exact"/>
        <w:ind w:firstLineChars="200" w:firstLine="640"/>
        <w:jc w:val="left"/>
        <w:rPr>
          <w:rFonts w:ascii="仿宋_GB2312" w:eastAsia="仿宋_GB2312" w:cs="仿宋_GB2312"/>
          <w:kern w:val="0"/>
        </w:rPr>
      </w:pPr>
      <w:r w:rsidRPr="00D8213F">
        <w:rPr>
          <w:rFonts w:ascii="仿宋_GB2312" w:eastAsia="仿宋_GB2312" w:cs="仿宋_GB2312" w:hint="eastAsia"/>
          <w:color w:val="333333"/>
          <w:kern w:val="0"/>
          <w:sz w:val="32"/>
          <w:szCs w:val="32"/>
        </w:rPr>
        <w:t>（6）省人民政府投资和以省人民政府投资为主的建设项目的预算执行情况和决算。</w:t>
      </w:r>
    </w:p>
    <w:p w:rsidR="00D857CE" w:rsidRPr="00D8213F" w:rsidRDefault="00D857CE" w:rsidP="00D857CE">
      <w:pPr>
        <w:widowControl/>
        <w:spacing w:line="600" w:lineRule="exact"/>
        <w:ind w:firstLineChars="200" w:firstLine="640"/>
        <w:jc w:val="left"/>
        <w:rPr>
          <w:rFonts w:ascii="仿宋_GB2312" w:eastAsia="仿宋_GB2312" w:cs="仿宋_GB2312"/>
          <w:kern w:val="0"/>
        </w:rPr>
      </w:pPr>
      <w:r w:rsidRPr="00D8213F">
        <w:rPr>
          <w:rFonts w:ascii="仿宋_GB2312" w:eastAsia="仿宋_GB2312" w:cs="仿宋_GB2312" w:hint="eastAsia"/>
          <w:color w:val="333333"/>
          <w:kern w:val="0"/>
          <w:sz w:val="32"/>
          <w:szCs w:val="32"/>
        </w:rPr>
        <w:t>（7）省人民政府接收的国际组织和外国政府援助、贷款项目以及赠款项目的财务收支。</w:t>
      </w:r>
    </w:p>
    <w:p w:rsidR="00D857CE" w:rsidRPr="00D90780" w:rsidRDefault="00D857CE" w:rsidP="00D857CE">
      <w:pPr>
        <w:widowControl/>
        <w:spacing w:line="600" w:lineRule="exact"/>
        <w:ind w:firstLineChars="200" w:firstLine="640"/>
        <w:jc w:val="left"/>
        <w:rPr>
          <w:rFonts w:ascii="仿宋_GB2312" w:eastAsia="仿宋_GB2312" w:cs="仿宋_GB2312"/>
          <w:color w:val="333333"/>
          <w:kern w:val="0"/>
          <w:sz w:val="32"/>
          <w:szCs w:val="32"/>
        </w:rPr>
      </w:pPr>
      <w:r w:rsidRPr="00D8213F">
        <w:rPr>
          <w:rFonts w:ascii="仿宋_GB2312" w:eastAsia="仿宋_GB2312" w:cs="仿宋_GB2312" w:hint="eastAsia"/>
          <w:color w:val="333333"/>
          <w:kern w:val="0"/>
          <w:sz w:val="32"/>
          <w:szCs w:val="32"/>
        </w:rPr>
        <w:t>（8）法律、法规规定应由省审计厅审计的其他事项。</w:t>
      </w:r>
    </w:p>
    <w:p w:rsidR="00D857CE" w:rsidRPr="00D90780" w:rsidRDefault="00D857CE" w:rsidP="00D90780">
      <w:pPr>
        <w:widowControl/>
        <w:spacing w:line="600" w:lineRule="exact"/>
        <w:ind w:firstLineChars="200" w:firstLine="640"/>
        <w:jc w:val="left"/>
        <w:rPr>
          <w:rFonts w:ascii="仿宋_GB2312" w:eastAsia="仿宋_GB2312" w:cs="仿宋_GB2312"/>
          <w:color w:val="333333"/>
          <w:kern w:val="0"/>
          <w:sz w:val="32"/>
          <w:szCs w:val="32"/>
        </w:rPr>
      </w:pPr>
      <w:r w:rsidRPr="00D90780">
        <w:rPr>
          <w:rFonts w:ascii="仿宋_GB2312" w:eastAsia="仿宋_GB2312" w:cs="仿宋_GB2312" w:hint="eastAsia"/>
          <w:color w:val="333333"/>
          <w:kern w:val="0"/>
          <w:sz w:val="32"/>
          <w:szCs w:val="32"/>
        </w:rPr>
        <w:t>6、负责省领导干部经济责任审计领导小组办公室日常工作，按规定对省管党政领导干部及依法属于省审计厅审计监督对象的其他单位主要负责人实施经济责任审计，协调各成员单位运用经济责任审计成果。指导全省经济责任审计工作。</w:t>
      </w:r>
    </w:p>
    <w:p w:rsidR="00D857CE" w:rsidRPr="00D90780" w:rsidRDefault="00D857CE" w:rsidP="00D90780">
      <w:pPr>
        <w:widowControl/>
        <w:spacing w:line="600" w:lineRule="exact"/>
        <w:ind w:firstLineChars="200" w:firstLine="640"/>
        <w:jc w:val="left"/>
        <w:rPr>
          <w:rFonts w:ascii="仿宋_GB2312" w:eastAsia="仿宋_GB2312" w:cs="仿宋_GB2312"/>
          <w:color w:val="333333"/>
          <w:kern w:val="0"/>
          <w:sz w:val="32"/>
          <w:szCs w:val="32"/>
        </w:rPr>
      </w:pPr>
      <w:r w:rsidRPr="00D90780">
        <w:rPr>
          <w:rFonts w:ascii="仿宋_GB2312" w:eastAsia="仿宋_GB2312" w:cs="仿宋_GB2312" w:hint="eastAsia"/>
          <w:color w:val="333333"/>
          <w:kern w:val="0"/>
          <w:sz w:val="32"/>
          <w:szCs w:val="32"/>
        </w:rPr>
        <w:t>7、组织实施对国家财经法律、法规、规章、政策和宏观调控措施执行情况、财政预算管理或国有资产管理使用等与国家财政收支有关的特定事项进行专项审计调查。</w:t>
      </w:r>
    </w:p>
    <w:p w:rsidR="00D857CE" w:rsidRPr="00D90780" w:rsidRDefault="00D857CE" w:rsidP="00D90780">
      <w:pPr>
        <w:widowControl/>
        <w:spacing w:line="600" w:lineRule="exact"/>
        <w:ind w:firstLineChars="200" w:firstLine="640"/>
        <w:jc w:val="left"/>
        <w:rPr>
          <w:rFonts w:ascii="仿宋_GB2312" w:eastAsia="仿宋_GB2312" w:cs="仿宋_GB2312"/>
          <w:color w:val="333333"/>
          <w:kern w:val="0"/>
          <w:sz w:val="32"/>
          <w:szCs w:val="32"/>
        </w:rPr>
      </w:pPr>
      <w:r w:rsidRPr="00D90780">
        <w:rPr>
          <w:rFonts w:ascii="仿宋_GB2312" w:eastAsia="仿宋_GB2312" w:cs="仿宋_GB2312" w:hint="eastAsia"/>
          <w:color w:val="333333"/>
          <w:kern w:val="0"/>
          <w:sz w:val="32"/>
          <w:szCs w:val="32"/>
        </w:rPr>
        <w:t>8、负责审计署授权的审计项目和专项审计调查项目的组织实施。</w:t>
      </w:r>
    </w:p>
    <w:p w:rsidR="00D857CE" w:rsidRPr="00D90780" w:rsidRDefault="00D857CE" w:rsidP="00D90780">
      <w:pPr>
        <w:widowControl/>
        <w:spacing w:line="600" w:lineRule="exact"/>
        <w:ind w:firstLineChars="200" w:firstLine="640"/>
        <w:jc w:val="left"/>
        <w:rPr>
          <w:rFonts w:ascii="仿宋_GB2312" w:eastAsia="仿宋_GB2312" w:cs="仿宋_GB2312"/>
          <w:color w:val="333333"/>
          <w:kern w:val="0"/>
          <w:sz w:val="32"/>
          <w:szCs w:val="32"/>
        </w:rPr>
      </w:pPr>
      <w:r w:rsidRPr="00D90780">
        <w:rPr>
          <w:rFonts w:ascii="仿宋_GB2312" w:eastAsia="仿宋_GB2312" w:cs="仿宋_GB2312" w:hint="eastAsia"/>
          <w:color w:val="333333"/>
          <w:kern w:val="0"/>
          <w:sz w:val="32"/>
          <w:szCs w:val="32"/>
        </w:rPr>
        <w:t>9、依法检查审计决定执行情况，督促纠正和处理审计发现的问题，依法办理被审计单位对审计决定提请行政复议、</w:t>
      </w:r>
      <w:r w:rsidRPr="00D90780">
        <w:rPr>
          <w:rFonts w:ascii="仿宋_GB2312" w:eastAsia="仿宋_GB2312" w:cs="仿宋_GB2312" w:hint="eastAsia"/>
          <w:color w:val="333333"/>
          <w:kern w:val="0"/>
          <w:sz w:val="32"/>
          <w:szCs w:val="32"/>
        </w:rPr>
        <w:lastRenderedPageBreak/>
        <w:t>行政诉讼或省人民政府裁决中的有关事项。协助配合有关部门查处相关重大案件。</w:t>
      </w:r>
    </w:p>
    <w:p w:rsidR="00D857CE" w:rsidRPr="00D90780" w:rsidRDefault="00D857CE" w:rsidP="00D90780">
      <w:pPr>
        <w:widowControl/>
        <w:spacing w:line="600" w:lineRule="exact"/>
        <w:ind w:firstLineChars="200" w:firstLine="640"/>
        <w:jc w:val="left"/>
        <w:rPr>
          <w:rFonts w:ascii="仿宋_GB2312" w:eastAsia="仿宋_GB2312" w:cs="仿宋_GB2312"/>
          <w:color w:val="333333"/>
          <w:kern w:val="0"/>
          <w:sz w:val="32"/>
          <w:szCs w:val="32"/>
        </w:rPr>
      </w:pPr>
      <w:r w:rsidRPr="00D90780">
        <w:rPr>
          <w:rFonts w:ascii="仿宋_GB2312" w:eastAsia="仿宋_GB2312" w:cs="仿宋_GB2312" w:hint="eastAsia"/>
          <w:color w:val="333333"/>
          <w:kern w:val="0"/>
          <w:sz w:val="32"/>
          <w:szCs w:val="32"/>
        </w:rPr>
        <w:t>10、指导和监督内部审计工作，核查社会审计机构对依法属于审计监督对象的单位出具的相关审计报告。</w:t>
      </w:r>
    </w:p>
    <w:p w:rsidR="00D857CE" w:rsidRPr="00D90780" w:rsidRDefault="00D857CE" w:rsidP="00D90780">
      <w:pPr>
        <w:widowControl/>
        <w:spacing w:line="600" w:lineRule="exact"/>
        <w:ind w:firstLineChars="200" w:firstLine="640"/>
        <w:jc w:val="left"/>
        <w:rPr>
          <w:rFonts w:ascii="仿宋_GB2312" w:eastAsia="仿宋_GB2312" w:cs="仿宋_GB2312"/>
          <w:color w:val="333333"/>
          <w:kern w:val="0"/>
          <w:sz w:val="32"/>
          <w:szCs w:val="32"/>
        </w:rPr>
      </w:pPr>
      <w:r w:rsidRPr="00D90780">
        <w:rPr>
          <w:rFonts w:ascii="仿宋_GB2312" w:eastAsia="仿宋_GB2312" w:cs="仿宋_GB2312" w:hint="eastAsia"/>
          <w:color w:val="333333"/>
          <w:kern w:val="0"/>
          <w:sz w:val="32"/>
          <w:szCs w:val="32"/>
        </w:rPr>
        <w:t>11、与市州人民政府共同领导市州审计机关。依法领导和监督下级审计机关的业务，组织下级审计机关实施专项审计或审计调查，纠正或责成纠正下级审计机关违反国家规定做出的审计决定。按照干部管理权限协同办理市州审计机关负责人的任免事项。</w:t>
      </w:r>
    </w:p>
    <w:p w:rsidR="00D857CE" w:rsidRPr="00D90780" w:rsidRDefault="00D857CE" w:rsidP="00D90780">
      <w:pPr>
        <w:widowControl/>
        <w:spacing w:line="600" w:lineRule="exact"/>
        <w:ind w:firstLineChars="200" w:firstLine="640"/>
        <w:jc w:val="left"/>
        <w:rPr>
          <w:rFonts w:ascii="仿宋_GB2312" w:eastAsia="仿宋_GB2312" w:cs="仿宋_GB2312"/>
          <w:color w:val="333333"/>
          <w:kern w:val="0"/>
          <w:sz w:val="32"/>
          <w:szCs w:val="32"/>
        </w:rPr>
      </w:pPr>
      <w:r w:rsidRPr="00D90780">
        <w:rPr>
          <w:rFonts w:ascii="仿宋_GB2312" w:eastAsia="仿宋_GB2312" w:cs="仿宋_GB2312" w:hint="eastAsia"/>
          <w:color w:val="333333"/>
          <w:kern w:val="0"/>
          <w:sz w:val="32"/>
          <w:szCs w:val="32"/>
        </w:rPr>
        <w:t>12、组织审计我省驻外非经营性机构的财务收支，依法通过适当方式组织审计省属企业和金融机构的境外资产、负债和损益。</w:t>
      </w:r>
    </w:p>
    <w:p w:rsidR="00D857CE" w:rsidRPr="00D90780" w:rsidRDefault="00D857CE" w:rsidP="00D90780">
      <w:pPr>
        <w:widowControl/>
        <w:spacing w:line="600" w:lineRule="exact"/>
        <w:ind w:firstLineChars="200" w:firstLine="640"/>
        <w:jc w:val="left"/>
        <w:rPr>
          <w:rFonts w:ascii="仿宋_GB2312" w:eastAsia="仿宋_GB2312" w:cs="仿宋_GB2312"/>
          <w:color w:val="333333"/>
          <w:kern w:val="0"/>
          <w:sz w:val="32"/>
          <w:szCs w:val="32"/>
        </w:rPr>
      </w:pPr>
      <w:r w:rsidRPr="00D90780">
        <w:rPr>
          <w:rFonts w:ascii="仿宋_GB2312" w:eastAsia="仿宋_GB2312" w:cs="仿宋_GB2312" w:hint="eastAsia"/>
          <w:color w:val="333333"/>
          <w:kern w:val="0"/>
          <w:sz w:val="32"/>
          <w:szCs w:val="32"/>
        </w:rPr>
        <w:t>13、指导和推广信息技术在全省审计系统的应用，组织全省审计机关实施管理系统和现场审计系统的建设。组织审计专业培训。</w:t>
      </w:r>
    </w:p>
    <w:p w:rsidR="00D857CE" w:rsidRPr="00E454D6" w:rsidRDefault="00D857CE" w:rsidP="00D857CE">
      <w:pPr>
        <w:widowControl/>
        <w:spacing w:line="600" w:lineRule="exact"/>
        <w:ind w:firstLineChars="196" w:firstLine="627"/>
        <w:jc w:val="left"/>
        <w:rPr>
          <w:rFonts w:eastAsia="仿宋_GB2312"/>
          <w:sz w:val="32"/>
          <w:szCs w:val="32"/>
        </w:rPr>
      </w:pPr>
      <w:r w:rsidRPr="00D8213F">
        <w:rPr>
          <w:rFonts w:ascii="仿宋_GB2312" w:eastAsia="仿宋_GB2312" w:hint="eastAsia"/>
          <w:color w:val="333333"/>
          <w:sz w:val="32"/>
          <w:szCs w:val="32"/>
        </w:rPr>
        <w:t>14</w:t>
      </w:r>
      <w:r w:rsidRPr="00D8213F">
        <w:rPr>
          <w:rFonts w:ascii="仿宋_GB2312" w:eastAsia="仿宋_GB2312" w:cs="仿宋_GB2312" w:hint="eastAsia"/>
          <w:color w:val="333333"/>
          <w:sz w:val="32"/>
          <w:szCs w:val="32"/>
        </w:rPr>
        <w:t>、承办省人民政府交办的其他事项。</w:t>
      </w:r>
    </w:p>
    <w:p w:rsidR="00D857CE" w:rsidRPr="00CC3674" w:rsidRDefault="00D857CE" w:rsidP="00D857CE">
      <w:pPr>
        <w:widowControl/>
        <w:spacing w:line="600" w:lineRule="exact"/>
        <w:ind w:firstLineChars="196" w:firstLine="627"/>
        <w:jc w:val="left"/>
        <w:rPr>
          <w:rFonts w:ascii="楷体_GB2312" w:eastAsia="楷体_GB2312"/>
          <w:sz w:val="32"/>
          <w:szCs w:val="32"/>
        </w:rPr>
      </w:pPr>
      <w:r w:rsidRPr="00CC3674">
        <w:rPr>
          <w:rFonts w:ascii="楷体_GB2312" w:eastAsia="楷体_GB2312" w:hint="eastAsia"/>
          <w:sz w:val="32"/>
          <w:szCs w:val="32"/>
        </w:rPr>
        <w:t>（二）机构设置</w:t>
      </w:r>
    </w:p>
    <w:p w:rsidR="00D857CE" w:rsidRDefault="00D857CE" w:rsidP="00D857CE">
      <w:pPr>
        <w:widowControl/>
        <w:spacing w:line="600" w:lineRule="exact"/>
        <w:ind w:leftChars="76" w:left="160" w:firstLineChars="145" w:firstLine="464"/>
        <w:jc w:val="left"/>
        <w:rPr>
          <w:rFonts w:eastAsia="仿宋_GB2312" w:cs="仿宋_GB2312"/>
          <w:color w:val="333333"/>
          <w:sz w:val="32"/>
          <w:szCs w:val="32"/>
        </w:rPr>
      </w:pPr>
      <w:r w:rsidRPr="001B547F">
        <w:rPr>
          <w:rFonts w:eastAsia="仿宋_GB2312" w:cs="仿宋_GB2312"/>
          <w:color w:val="333333"/>
          <w:sz w:val="32"/>
          <w:szCs w:val="32"/>
        </w:rPr>
        <w:t>201</w:t>
      </w:r>
      <w:r>
        <w:rPr>
          <w:rFonts w:eastAsia="仿宋_GB2312" w:cs="仿宋_GB2312" w:hint="eastAsia"/>
          <w:color w:val="333333"/>
          <w:sz w:val="32"/>
          <w:szCs w:val="32"/>
        </w:rPr>
        <w:t>9</w:t>
      </w:r>
      <w:r w:rsidRPr="001B547F">
        <w:rPr>
          <w:rFonts w:eastAsia="仿宋_GB2312" w:cs="仿宋_GB2312" w:hint="eastAsia"/>
          <w:color w:val="333333"/>
          <w:sz w:val="32"/>
          <w:szCs w:val="32"/>
        </w:rPr>
        <w:t>年我厅人员编制数</w:t>
      </w:r>
      <w:r w:rsidR="00E95464">
        <w:rPr>
          <w:rFonts w:eastAsia="仿宋_GB2312" w:cs="仿宋_GB2312" w:hint="eastAsia"/>
          <w:color w:val="333333"/>
          <w:sz w:val="32"/>
          <w:szCs w:val="32"/>
        </w:rPr>
        <w:t>319</w:t>
      </w:r>
      <w:r w:rsidRPr="001B547F">
        <w:rPr>
          <w:rFonts w:eastAsia="仿宋_GB2312" w:cs="仿宋_GB2312" w:hint="eastAsia"/>
          <w:color w:val="333333"/>
          <w:sz w:val="32"/>
          <w:szCs w:val="32"/>
        </w:rPr>
        <w:t>人，实有在职职工</w:t>
      </w:r>
      <w:r w:rsidR="00E95464">
        <w:rPr>
          <w:rFonts w:eastAsia="仿宋_GB2312" w:cs="仿宋_GB2312" w:hint="eastAsia"/>
          <w:color w:val="333333"/>
          <w:sz w:val="32"/>
          <w:szCs w:val="32"/>
        </w:rPr>
        <w:t>309</w:t>
      </w:r>
      <w:r w:rsidRPr="001B547F">
        <w:rPr>
          <w:rFonts w:eastAsia="仿宋_GB2312" w:cs="仿宋_GB2312" w:hint="eastAsia"/>
          <w:color w:val="333333"/>
          <w:sz w:val="32"/>
          <w:szCs w:val="32"/>
        </w:rPr>
        <w:t>人，设</w:t>
      </w:r>
      <w:r w:rsidR="009D3FED" w:rsidRPr="00B753C0">
        <w:rPr>
          <w:rFonts w:eastAsia="仿宋_GB2312" w:cs="仿宋_GB2312" w:hint="eastAsia"/>
          <w:sz w:val="32"/>
          <w:szCs w:val="32"/>
        </w:rPr>
        <w:t>34</w:t>
      </w:r>
      <w:r w:rsidRPr="001B547F">
        <w:rPr>
          <w:rFonts w:eastAsia="仿宋_GB2312" w:cs="仿宋_GB2312" w:hint="eastAsia"/>
          <w:color w:val="333333"/>
          <w:sz w:val="32"/>
          <w:szCs w:val="32"/>
        </w:rPr>
        <w:t>个处室</w:t>
      </w:r>
      <w:r w:rsidR="00654DAE">
        <w:rPr>
          <w:rFonts w:eastAsia="仿宋_GB2312" w:cs="仿宋_GB2312" w:hint="eastAsia"/>
          <w:color w:val="333333"/>
          <w:sz w:val="32"/>
          <w:szCs w:val="32"/>
        </w:rPr>
        <w:t>（机构改革后，三定方案尚未下达。三定方案下达后，以三定方案为准）</w:t>
      </w:r>
      <w:r w:rsidRPr="001B547F">
        <w:rPr>
          <w:rFonts w:eastAsia="仿宋_GB2312" w:cs="仿宋_GB2312" w:hint="eastAsia"/>
          <w:color w:val="333333"/>
          <w:sz w:val="32"/>
          <w:szCs w:val="32"/>
        </w:rPr>
        <w:t>、</w:t>
      </w:r>
      <w:r w:rsidRPr="001B547F">
        <w:rPr>
          <w:rFonts w:eastAsia="仿宋_GB2312" w:cs="仿宋_GB2312"/>
          <w:color w:val="333333"/>
          <w:sz w:val="32"/>
          <w:szCs w:val="32"/>
        </w:rPr>
        <w:t>4</w:t>
      </w:r>
      <w:r w:rsidRPr="001B547F">
        <w:rPr>
          <w:rFonts w:eastAsia="仿宋_GB2312" w:cs="仿宋_GB2312" w:hint="eastAsia"/>
          <w:color w:val="333333"/>
          <w:sz w:val="32"/>
          <w:szCs w:val="32"/>
        </w:rPr>
        <w:t>个二级机构。</w:t>
      </w:r>
    </w:p>
    <w:p w:rsidR="00946FBA" w:rsidRPr="00E454D6" w:rsidRDefault="00946FBA" w:rsidP="00D857CE">
      <w:pPr>
        <w:widowControl/>
        <w:spacing w:line="600" w:lineRule="exact"/>
        <w:ind w:firstLineChars="196" w:firstLine="627"/>
        <w:jc w:val="left"/>
        <w:rPr>
          <w:rFonts w:eastAsia="黑体"/>
          <w:kern w:val="0"/>
          <w:sz w:val="32"/>
          <w:szCs w:val="32"/>
        </w:rPr>
      </w:pPr>
      <w:r w:rsidRPr="00E454D6">
        <w:rPr>
          <w:rFonts w:eastAsia="黑体"/>
          <w:kern w:val="0"/>
          <w:sz w:val="32"/>
          <w:szCs w:val="32"/>
        </w:rPr>
        <w:t>二、部门预算单位构成</w:t>
      </w:r>
    </w:p>
    <w:p w:rsidR="00946FBA" w:rsidRPr="00E454D6" w:rsidRDefault="00946FBA" w:rsidP="00946FBA">
      <w:pPr>
        <w:widowControl/>
        <w:spacing w:line="600" w:lineRule="exact"/>
        <w:ind w:firstLineChars="196" w:firstLine="627"/>
        <w:jc w:val="left"/>
        <w:rPr>
          <w:rFonts w:eastAsia="仿宋_GB2312"/>
          <w:sz w:val="32"/>
          <w:szCs w:val="32"/>
        </w:rPr>
      </w:pPr>
      <w:r w:rsidRPr="00E454D6">
        <w:rPr>
          <w:rFonts w:eastAsia="仿宋_GB2312"/>
          <w:sz w:val="32"/>
          <w:szCs w:val="32"/>
        </w:rPr>
        <w:t>纳入</w:t>
      </w:r>
      <w:r w:rsidRPr="00E454D6">
        <w:rPr>
          <w:rFonts w:eastAsia="仿宋_GB2312"/>
          <w:sz w:val="32"/>
          <w:szCs w:val="32"/>
        </w:rPr>
        <w:t>2019</w:t>
      </w:r>
      <w:r w:rsidRPr="00E454D6">
        <w:rPr>
          <w:rFonts w:eastAsia="仿宋_GB2312"/>
          <w:sz w:val="32"/>
          <w:szCs w:val="32"/>
        </w:rPr>
        <w:t>年部门预算编制范围的</w:t>
      </w:r>
      <w:r w:rsidR="00E95464">
        <w:rPr>
          <w:rFonts w:eastAsia="仿宋_GB2312" w:hint="eastAsia"/>
          <w:sz w:val="32"/>
          <w:szCs w:val="32"/>
        </w:rPr>
        <w:t>只有湖南省审计厅本级，</w:t>
      </w:r>
      <w:r w:rsidR="00E95464">
        <w:rPr>
          <w:rFonts w:eastAsia="仿宋_GB2312" w:hint="eastAsia"/>
          <w:sz w:val="32"/>
          <w:szCs w:val="32"/>
        </w:rPr>
        <w:t>4</w:t>
      </w:r>
      <w:r w:rsidR="00E95464">
        <w:rPr>
          <w:rFonts w:eastAsia="仿宋_GB2312" w:hint="eastAsia"/>
          <w:sz w:val="32"/>
          <w:szCs w:val="32"/>
        </w:rPr>
        <w:t>个二级机构的预算纳入厅本级统一管理。</w:t>
      </w:r>
    </w:p>
    <w:p w:rsidR="00946FBA" w:rsidRPr="00E454D6" w:rsidRDefault="00946FBA" w:rsidP="00946FBA">
      <w:pPr>
        <w:widowControl/>
        <w:spacing w:line="600" w:lineRule="exact"/>
        <w:ind w:firstLineChars="196" w:firstLine="627"/>
        <w:jc w:val="left"/>
        <w:rPr>
          <w:rFonts w:eastAsia="黑体"/>
          <w:bCs/>
          <w:kern w:val="0"/>
          <w:sz w:val="32"/>
          <w:szCs w:val="32"/>
        </w:rPr>
      </w:pPr>
      <w:r w:rsidRPr="00E454D6">
        <w:rPr>
          <w:rFonts w:eastAsia="黑体"/>
          <w:bCs/>
          <w:kern w:val="0"/>
          <w:sz w:val="32"/>
          <w:szCs w:val="32"/>
        </w:rPr>
        <w:lastRenderedPageBreak/>
        <w:t>三、部门收支总体情况</w:t>
      </w:r>
    </w:p>
    <w:p w:rsidR="00946FBA" w:rsidRPr="00E454D6" w:rsidRDefault="00946FBA" w:rsidP="00946FBA">
      <w:pPr>
        <w:widowControl/>
        <w:spacing w:line="600" w:lineRule="exact"/>
        <w:ind w:firstLineChars="200" w:firstLine="640"/>
        <w:rPr>
          <w:rFonts w:eastAsia="黑体"/>
          <w:bCs/>
          <w:kern w:val="0"/>
          <w:sz w:val="32"/>
          <w:szCs w:val="32"/>
        </w:rPr>
      </w:pPr>
      <w:r w:rsidRPr="00E454D6">
        <w:rPr>
          <w:rFonts w:eastAsia="仿宋_GB2312"/>
          <w:sz w:val="32"/>
          <w:szCs w:val="32"/>
        </w:rPr>
        <w:t>2019</w:t>
      </w:r>
      <w:r w:rsidRPr="00E454D6">
        <w:rPr>
          <w:rFonts w:eastAsia="仿宋_GB2312"/>
          <w:sz w:val="32"/>
          <w:szCs w:val="32"/>
        </w:rPr>
        <w:t>年部门预算包括本级预算和所属单位预算在内的汇总情况。收入</w:t>
      </w:r>
      <w:r w:rsidR="00E95464">
        <w:rPr>
          <w:rFonts w:eastAsia="仿宋_GB2312" w:hint="eastAsia"/>
          <w:sz w:val="32"/>
          <w:szCs w:val="32"/>
        </w:rPr>
        <w:t>为一般公共预算收入，无政府性基金收入、国有资本经营预算收入和事业单位经营服务等收入；支出包括保障厅机关及厅属事业单位基本运行的经费和审计业务工作专项经费，无面向全省分配的专项经费</w:t>
      </w:r>
      <w:r w:rsidRPr="00E454D6">
        <w:rPr>
          <w:rFonts w:eastAsia="仿宋_GB2312"/>
          <w:sz w:val="32"/>
          <w:szCs w:val="32"/>
        </w:rPr>
        <w:t>。</w:t>
      </w:r>
    </w:p>
    <w:p w:rsidR="00946FBA" w:rsidRPr="00E454D6" w:rsidRDefault="00946FBA" w:rsidP="00946FBA">
      <w:pPr>
        <w:widowControl/>
        <w:spacing w:line="600" w:lineRule="exact"/>
        <w:ind w:firstLineChars="196" w:firstLine="627"/>
        <w:jc w:val="left"/>
        <w:rPr>
          <w:rFonts w:eastAsia="黑体"/>
          <w:bCs/>
          <w:kern w:val="0"/>
          <w:sz w:val="32"/>
          <w:szCs w:val="32"/>
        </w:rPr>
      </w:pPr>
      <w:r w:rsidRPr="00E454D6">
        <w:rPr>
          <w:rFonts w:eastAsia="仿宋_GB2312"/>
          <w:sz w:val="32"/>
          <w:szCs w:val="32"/>
        </w:rPr>
        <w:t>（一）收入预算：</w:t>
      </w:r>
      <w:r w:rsidRPr="00E454D6">
        <w:rPr>
          <w:rFonts w:eastAsia="仿宋_GB2312"/>
          <w:sz w:val="32"/>
          <w:szCs w:val="32"/>
        </w:rPr>
        <w:t>2019</w:t>
      </w:r>
      <w:r w:rsidRPr="00E454D6">
        <w:rPr>
          <w:rFonts w:eastAsia="仿宋_GB2312"/>
          <w:sz w:val="32"/>
          <w:szCs w:val="32"/>
        </w:rPr>
        <w:t>年年初预算数</w:t>
      </w:r>
      <w:r w:rsidR="00E95464" w:rsidRPr="00E95464">
        <w:rPr>
          <w:rFonts w:eastAsia="仿宋_GB2312" w:hint="eastAsia"/>
          <w:sz w:val="32"/>
          <w:szCs w:val="32"/>
        </w:rPr>
        <w:t>8976.2</w:t>
      </w:r>
      <w:r w:rsidRPr="00E454D6">
        <w:rPr>
          <w:rFonts w:eastAsia="仿宋_GB2312"/>
          <w:sz w:val="32"/>
          <w:szCs w:val="32"/>
        </w:rPr>
        <w:t>万元，其中，一般公共预算拨款</w:t>
      </w:r>
      <w:r w:rsidR="00E95464" w:rsidRPr="00E95464">
        <w:rPr>
          <w:rFonts w:eastAsia="仿宋_GB2312" w:hint="eastAsia"/>
          <w:sz w:val="32"/>
          <w:szCs w:val="32"/>
        </w:rPr>
        <w:t>8976.2</w:t>
      </w:r>
      <w:r w:rsidRPr="00E454D6">
        <w:rPr>
          <w:rFonts w:eastAsia="仿宋_GB2312"/>
          <w:sz w:val="32"/>
          <w:szCs w:val="32"/>
        </w:rPr>
        <w:t>万元</w:t>
      </w:r>
      <w:r w:rsidR="00E95464">
        <w:rPr>
          <w:rFonts w:eastAsia="仿宋_GB2312" w:hint="eastAsia"/>
          <w:sz w:val="32"/>
          <w:szCs w:val="32"/>
        </w:rPr>
        <w:t>。</w:t>
      </w:r>
      <w:r w:rsidRPr="00E454D6">
        <w:rPr>
          <w:rFonts w:eastAsia="仿宋_GB2312"/>
          <w:sz w:val="32"/>
          <w:szCs w:val="32"/>
        </w:rPr>
        <w:t>收入较去年增加</w:t>
      </w:r>
      <w:r w:rsidR="00E95464">
        <w:rPr>
          <w:rFonts w:eastAsia="仿宋_GB2312" w:hint="eastAsia"/>
          <w:sz w:val="32"/>
          <w:szCs w:val="32"/>
        </w:rPr>
        <w:t>718.15</w:t>
      </w:r>
      <w:r w:rsidRPr="00E454D6">
        <w:rPr>
          <w:rFonts w:eastAsia="仿宋_GB2312"/>
          <w:sz w:val="32"/>
          <w:szCs w:val="32"/>
          <w:u w:val="single"/>
        </w:rPr>
        <w:t xml:space="preserve">   </w:t>
      </w:r>
      <w:r w:rsidRPr="00E454D6">
        <w:rPr>
          <w:rFonts w:eastAsia="仿宋_GB2312"/>
          <w:sz w:val="32"/>
          <w:szCs w:val="32"/>
        </w:rPr>
        <w:t>万元，主要是</w:t>
      </w:r>
      <w:r w:rsidR="00E95464">
        <w:rPr>
          <w:rFonts w:eastAsia="仿宋_GB2312" w:hint="eastAsia"/>
          <w:sz w:val="32"/>
          <w:szCs w:val="32"/>
        </w:rPr>
        <w:t>增加了机构改革划转经费</w:t>
      </w:r>
      <w:r w:rsidRPr="00E454D6">
        <w:rPr>
          <w:rFonts w:eastAsia="仿宋_GB2312"/>
          <w:sz w:val="32"/>
          <w:szCs w:val="32"/>
        </w:rPr>
        <w:t>。</w:t>
      </w:r>
    </w:p>
    <w:p w:rsidR="00946FBA" w:rsidRPr="00E454D6" w:rsidRDefault="00946FBA" w:rsidP="00946FBA">
      <w:pPr>
        <w:widowControl/>
        <w:spacing w:line="600" w:lineRule="exact"/>
        <w:ind w:firstLineChars="196" w:firstLine="627"/>
        <w:jc w:val="left"/>
        <w:rPr>
          <w:rFonts w:eastAsia="仿宋_GB2312"/>
          <w:sz w:val="32"/>
          <w:szCs w:val="32"/>
        </w:rPr>
      </w:pPr>
      <w:r w:rsidRPr="00E454D6">
        <w:rPr>
          <w:rFonts w:eastAsia="仿宋_GB2312"/>
          <w:sz w:val="32"/>
          <w:szCs w:val="32"/>
        </w:rPr>
        <w:t>（二）支出预算：</w:t>
      </w:r>
      <w:r w:rsidRPr="00E454D6">
        <w:rPr>
          <w:rFonts w:eastAsia="仿宋_GB2312"/>
          <w:sz w:val="32"/>
          <w:szCs w:val="32"/>
        </w:rPr>
        <w:t>2019</w:t>
      </w:r>
      <w:r w:rsidRPr="00E454D6">
        <w:rPr>
          <w:rFonts w:eastAsia="仿宋_GB2312"/>
          <w:sz w:val="32"/>
          <w:szCs w:val="32"/>
        </w:rPr>
        <w:t>年年初预算数</w:t>
      </w:r>
      <w:r w:rsidR="00E95464" w:rsidRPr="00E95464">
        <w:rPr>
          <w:rFonts w:eastAsia="仿宋_GB2312" w:hint="eastAsia"/>
          <w:sz w:val="32"/>
          <w:szCs w:val="32"/>
        </w:rPr>
        <w:t>8976.2</w:t>
      </w:r>
      <w:r w:rsidRPr="00E454D6">
        <w:rPr>
          <w:rFonts w:eastAsia="仿宋_GB2312"/>
          <w:sz w:val="32"/>
          <w:szCs w:val="32"/>
        </w:rPr>
        <w:t>万元，其中，一般公共服务</w:t>
      </w:r>
      <w:r w:rsidR="00E95464" w:rsidRPr="00E95464">
        <w:rPr>
          <w:rFonts w:eastAsia="仿宋_GB2312" w:hint="eastAsia"/>
          <w:sz w:val="32"/>
          <w:szCs w:val="32"/>
        </w:rPr>
        <w:t>7424.2</w:t>
      </w:r>
      <w:r w:rsidRPr="00E454D6">
        <w:rPr>
          <w:rFonts w:eastAsia="仿宋_GB2312"/>
          <w:sz w:val="32"/>
          <w:szCs w:val="32"/>
        </w:rPr>
        <w:t>万元，教育</w:t>
      </w:r>
      <w:r w:rsidR="00E95464" w:rsidRPr="00E95464">
        <w:rPr>
          <w:rFonts w:eastAsia="仿宋_GB2312" w:hint="eastAsia"/>
          <w:sz w:val="32"/>
          <w:szCs w:val="32"/>
        </w:rPr>
        <w:t>220</w:t>
      </w:r>
      <w:r w:rsidRPr="00E454D6">
        <w:rPr>
          <w:rFonts w:eastAsia="仿宋_GB2312"/>
          <w:sz w:val="32"/>
          <w:szCs w:val="32"/>
        </w:rPr>
        <w:t>万元，</w:t>
      </w:r>
      <w:r w:rsidR="00E95464">
        <w:rPr>
          <w:rFonts w:eastAsia="仿宋_GB2312" w:hint="eastAsia"/>
          <w:sz w:val="32"/>
          <w:szCs w:val="32"/>
        </w:rPr>
        <w:t>社会保障和就业</w:t>
      </w:r>
      <w:r w:rsidR="00E95464">
        <w:rPr>
          <w:rFonts w:eastAsia="仿宋_GB2312" w:hint="eastAsia"/>
          <w:sz w:val="32"/>
          <w:szCs w:val="32"/>
        </w:rPr>
        <w:t>872</w:t>
      </w:r>
      <w:r w:rsidR="00E95464">
        <w:rPr>
          <w:rFonts w:eastAsia="仿宋_GB2312" w:hint="eastAsia"/>
          <w:sz w:val="32"/>
          <w:szCs w:val="32"/>
        </w:rPr>
        <w:t>万元，住房保障</w:t>
      </w:r>
      <w:r w:rsidR="00E95464">
        <w:rPr>
          <w:rFonts w:eastAsia="仿宋_GB2312" w:hint="eastAsia"/>
          <w:sz w:val="32"/>
          <w:szCs w:val="32"/>
        </w:rPr>
        <w:t>460</w:t>
      </w:r>
      <w:r w:rsidR="00E95464">
        <w:rPr>
          <w:rFonts w:eastAsia="仿宋_GB2312" w:hint="eastAsia"/>
          <w:sz w:val="32"/>
          <w:szCs w:val="32"/>
        </w:rPr>
        <w:t>万元</w:t>
      </w:r>
      <w:r w:rsidRPr="00E454D6">
        <w:rPr>
          <w:rFonts w:eastAsia="仿宋_GB2312"/>
          <w:sz w:val="32"/>
          <w:szCs w:val="32"/>
        </w:rPr>
        <w:t>。支出较去年增加</w:t>
      </w:r>
      <w:r w:rsidR="00E95464">
        <w:rPr>
          <w:rFonts w:eastAsia="仿宋_GB2312" w:hint="eastAsia"/>
          <w:sz w:val="32"/>
          <w:szCs w:val="32"/>
        </w:rPr>
        <w:t>718.15</w:t>
      </w:r>
      <w:r w:rsidRPr="00E454D6">
        <w:rPr>
          <w:rFonts w:eastAsia="仿宋_GB2312"/>
          <w:sz w:val="32"/>
          <w:szCs w:val="32"/>
          <w:u w:val="single"/>
        </w:rPr>
        <w:t xml:space="preserve">   </w:t>
      </w:r>
      <w:r w:rsidRPr="00E454D6">
        <w:rPr>
          <w:rFonts w:eastAsia="仿宋_GB2312"/>
          <w:sz w:val="32"/>
          <w:szCs w:val="32"/>
        </w:rPr>
        <w:t>万元，主要是</w:t>
      </w:r>
      <w:r w:rsidR="00E95464">
        <w:rPr>
          <w:rFonts w:eastAsia="仿宋_GB2312" w:hint="eastAsia"/>
          <w:sz w:val="32"/>
          <w:szCs w:val="32"/>
        </w:rPr>
        <w:t>机构改革划转后相应增加了工资性支出、社会保障缴费及日常公用经费等。</w:t>
      </w:r>
    </w:p>
    <w:p w:rsidR="00946FBA" w:rsidRPr="00E454D6" w:rsidRDefault="00946FBA" w:rsidP="00946FBA">
      <w:pPr>
        <w:widowControl/>
        <w:spacing w:line="600" w:lineRule="exact"/>
        <w:ind w:firstLine="660"/>
        <w:jc w:val="left"/>
        <w:rPr>
          <w:rFonts w:eastAsia="黑体"/>
          <w:sz w:val="32"/>
          <w:szCs w:val="32"/>
        </w:rPr>
      </w:pPr>
      <w:r w:rsidRPr="00E454D6">
        <w:rPr>
          <w:rFonts w:eastAsia="黑体"/>
          <w:sz w:val="32"/>
          <w:szCs w:val="32"/>
        </w:rPr>
        <w:t>四、一般公共预算拨款支出预算</w:t>
      </w:r>
    </w:p>
    <w:p w:rsidR="00946FBA" w:rsidRPr="00E454D6" w:rsidRDefault="00946FBA" w:rsidP="00946FBA">
      <w:pPr>
        <w:widowControl/>
        <w:spacing w:line="600" w:lineRule="exact"/>
        <w:ind w:firstLine="660"/>
        <w:jc w:val="left"/>
        <w:rPr>
          <w:rFonts w:eastAsia="黑体"/>
          <w:sz w:val="32"/>
          <w:szCs w:val="32"/>
        </w:rPr>
      </w:pPr>
      <w:r w:rsidRPr="00E454D6">
        <w:rPr>
          <w:rFonts w:eastAsia="仿宋_GB2312"/>
          <w:sz w:val="32"/>
          <w:szCs w:val="32"/>
        </w:rPr>
        <w:t>2019</w:t>
      </w:r>
      <w:r w:rsidRPr="00E454D6">
        <w:rPr>
          <w:rFonts w:eastAsia="仿宋_GB2312"/>
          <w:sz w:val="32"/>
          <w:szCs w:val="32"/>
        </w:rPr>
        <w:t>年一般公共预算拨款收入</w:t>
      </w:r>
      <w:r w:rsidR="00E95464" w:rsidRPr="00E95464">
        <w:rPr>
          <w:rFonts w:eastAsia="仿宋_GB2312" w:hint="eastAsia"/>
          <w:sz w:val="32"/>
          <w:szCs w:val="32"/>
        </w:rPr>
        <w:t>8976.2</w:t>
      </w:r>
      <w:r w:rsidRPr="00E454D6">
        <w:rPr>
          <w:rFonts w:eastAsia="仿宋_GB2312"/>
          <w:sz w:val="32"/>
          <w:szCs w:val="32"/>
        </w:rPr>
        <w:t>万元，具体安排情况如下：</w:t>
      </w:r>
    </w:p>
    <w:p w:rsidR="00946FBA" w:rsidRPr="00E454D6" w:rsidRDefault="00946FBA" w:rsidP="00946FBA">
      <w:pPr>
        <w:widowControl/>
        <w:spacing w:line="600" w:lineRule="exact"/>
        <w:ind w:firstLine="660"/>
        <w:jc w:val="left"/>
        <w:rPr>
          <w:rFonts w:eastAsia="黑体"/>
          <w:sz w:val="32"/>
          <w:szCs w:val="32"/>
        </w:rPr>
      </w:pPr>
      <w:r w:rsidRPr="00E454D6">
        <w:rPr>
          <w:rFonts w:eastAsia="仿宋_GB2312"/>
          <w:sz w:val="32"/>
          <w:szCs w:val="32"/>
        </w:rPr>
        <w:t>（一）基本支出：</w:t>
      </w:r>
      <w:r w:rsidRPr="00E454D6">
        <w:rPr>
          <w:rFonts w:eastAsia="仿宋_GB2312"/>
          <w:sz w:val="32"/>
          <w:szCs w:val="32"/>
        </w:rPr>
        <w:t>2019</w:t>
      </w:r>
      <w:r w:rsidRPr="00E454D6">
        <w:rPr>
          <w:rFonts w:eastAsia="仿宋_GB2312"/>
          <w:sz w:val="32"/>
          <w:szCs w:val="32"/>
        </w:rPr>
        <w:t>年基本支出年初预算数为</w:t>
      </w:r>
      <w:r w:rsidR="00E95464" w:rsidRPr="00E95464">
        <w:rPr>
          <w:rFonts w:eastAsia="仿宋_GB2312" w:hint="eastAsia"/>
          <w:sz w:val="32"/>
          <w:szCs w:val="32"/>
        </w:rPr>
        <w:t>8130.5</w:t>
      </w:r>
      <w:r w:rsidRPr="00E454D6">
        <w:rPr>
          <w:rFonts w:eastAsia="仿宋_GB2312"/>
          <w:sz w:val="32"/>
          <w:szCs w:val="32"/>
        </w:rPr>
        <w:t>万元，是指为保障单位机构正常运转、完成日常工作任务而发生的各项支出，包括用于基本工资、津贴补贴等人员经费以及办公费、印刷费、水电费、办公设备购置等日常公用经费。</w:t>
      </w:r>
    </w:p>
    <w:p w:rsidR="00946FBA" w:rsidRDefault="00946FBA" w:rsidP="00946FBA">
      <w:pPr>
        <w:widowControl/>
        <w:spacing w:line="600" w:lineRule="exact"/>
        <w:ind w:firstLine="660"/>
        <w:jc w:val="left"/>
        <w:rPr>
          <w:rFonts w:eastAsia="仿宋_GB2312"/>
          <w:sz w:val="32"/>
          <w:szCs w:val="32"/>
        </w:rPr>
      </w:pPr>
      <w:r w:rsidRPr="00E454D6">
        <w:rPr>
          <w:rFonts w:eastAsia="仿宋_GB2312"/>
          <w:sz w:val="32"/>
          <w:szCs w:val="32"/>
        </w:rPr>
        <w:lastRenderedPageBreak/>
        <w:t>（二）项目支出：</w:t>
      </w:r>
      <w:r w:rsidRPr="00E454D6">
        <w:rPr>
          <w:rFonts w:eastAsia="仿宋_GB2312"/>
          <w:sz w:val="32"/>
          <w:szCs w:val="32"/>
        </w:rPr>
        <w:t>2019</w:t>
      </w:r>
      <w:r w:rsidRPr="00E454D6">
        <w:rPr>
          <w:rFonts w:eastAsia="仿宋_GB2312"/>
          <w:sz w:val="32"/>
          <w:szCs w:val="32"/>
        </w:rPr>
        <w:t>年项目支出年初预算数为</w:t>
      </w:r>
      <w:r w:rsidR="00E95464" w:rsidRPr="00E95464">
        <w:rPr>
          <w:rFonts w:eastAsia="仿宋_GB2312" w:hint="eastAsia"/>
          <w:sz w:val="32"/>
          <w:szCs w:val="32"/>
        </w:rPr>
        <w:t>845.7</w:t>
      </w:r>
      <w:r w:rsidRPr="00E454D6">
        <w:rPr>
          <w:rFonts w:eastAsia="仿宋_GB2312"/>
          <w:sz w:val="32"/>
          <w:szCs w:val="32"/>
        </w:rPr>
        <w:t>万元，是指单位为完成特定行</w:t>
      </w:r>
      <w:r>
        <w:rPr>
          <w:rFonts w:eastAsia="仿宋_GB2312"/>
          <w:sz w:val="32"/>
          <w:szCs w:val="32"/>
        </w:rPr>
        <w:t>政工作任务或事业发展目标而发生的支出</w:t>
      </w:r>
      <w:r w:rsidRPr="00E454D6">
        <w:rPr>
          <w:rFonts w:eastAsia="仿宋_GB2312"/>
          <w:sz w:val="32"/>
          <w:szCs w:val="32"/>
        </w:rPr>
        <w:t>。</w:t>
      </w:r>
      <w:r w:rsidR="00E95464">
        <w:rPr>
          <w:rFonts w:eastAsia="仿宋_GB2312" w:hint="eastAsia"/>
          <w:sz w:val="32"/>
          <w:szCs w:val="32"/>
        </w:rPr>
        <w:t>其中：</w:t>
      </w:r>
    </w:p>
    <w:p w:rsidR="00E95464" w:rsidRDefault="00E95464" w:rsidP="00946FBA">
      <w:pPr>
        <w:widowControl/>
        <w:spacing w:line="600" w:lineRule="exact"/>
        <w:ind w:firstLine="660"/>
        <w:jc w:val="left"/>
        <w:rPr>
          <w:rFonts w:eastAsia="仿宋_GB2312"/>
          <w:sz w:val="32"/>
          <w:szCs w:val="32"/>
        </w:rPr>
      </w:pPr>
      <w:r>
        <w:rPr>
          <w:rFonts w:eastAsia="仿宋_GB2312" w:hint="eastAsia"/>
          <w:sz w:val="32"/>
          <w:szCs w:val="32"/>
        </w:rPr>
        <w:t>审计专项</w:t>
      </w:r>
      <w:r w:rsidR="009B7179">
        <w:rPr>
          <w:rFonts w:eastAsia="仿宋_GB2312" w:hint="eastAsia"/>
          <w:sz w:val="32"/>
          <w:szCs w:val="32"/>
        </w:rPr>
        <w:t>345.2</w:t>
      </w:r>
      <w:r>
        <w:rPr>
          <w:rFonts w:eastAsia="仿宋_GB2312" w:hint="eastAsia"/>
          <w:sz w:val="32"/>
          <w:szCs w:val="32"/>
        </w:rPr>
        <w:t>万元，主要是用于按照审计纪律“八不准”规定，审计人员外出审计期间的全部经费支出；统一组织项目组织协调管理专项支出；对市州审计工作进行绩效考核；对参与全省统一组织审计项目的市州进行专项补助、对市州审计业务管理和指导、其他专项审计项目支出等。</w:t>
      </w:r>
    </w:p>
    <w:p w:rsidR="00E95464" w:rsidRDefault="00E95464" w:rsidP="00946FBA">
      <w:pPr>
        <w:widowControl/>
        <w:spacing w:line="600" w:lineRule="exact"/>
        <w:ind w:firstLine="660"/>
        <w:jc w:val="left"/>
        <w:rPr>
          <w:rFonts w:eastAsia="仿宋_GB2312"/>
          <w:sz w:val="32"/>
          <w:szCs w:val="32"/>
        </w:rPr>
      </w:pPr>
      <w:r>
        <w:rPr>
          <w:rFonts w:eastAsia="仿宋_GB2312" w:hint="eastAsia"/>
          <w:sz w:val="32"/>
          <w:szCs w:val="32"/>
        </w:rPr>
        <w:t>行政专项</w:t>
      </w:r>
      <w:r w:rsidR="009B7179">
        <w:rPr>
          <w:rFonts w:eastAsia="仿宋_GB2312" w:hint="eastAsia"/>
          <w:sz w:val="32"/>
          <w:szCs w:val="32"/>
        </w:rPr>
        <w:t>422</w:t>
      </w:r>
      <w:r>
        <w:rPr>
          <w:rFonts w:eastAsia="仿宋_GB2312" w:hint="eastAsia"/>
          <w:sz w:val="32"/>
          <w:szCs w:val="32"/>
        </w:rPr>
        <w:t>万元，主要用于审计业务培训、网络设备更新及运行维护、基础设施维修改造等。</w:t>
      </w:r>
    </w:p>
    <w:p w:rsidR="00E95464" w:rsidRDefault="00E95464" w:rsidP="00946FBA">
      <w:pPr>
        <w:widowControl/>
        <w:spacing w:line="600" w:lineRule="exact"/>
        <w:ind w:firstLine="660"/>
        <w:jc w:val="left"/>
        <w:rPr>
          <w:rFonts w:eastAsia="仿宋_GB2312"/>
          <w:sz w:val="32"/>
          <w:szCs w:val="32"/>
        </w:rPr>
      </w:pPr>
      <w:r>
        <w:rPr>
          <w:rFonts w:eastAsia="仿宋_GB2312" w:hint="eastAsia"/>
          <w:sz w:val="32"/>
          <w:szCs w:val="32"/>
        </w:rPr>
        <w:t>扶贫和援疆援藏经费</w:t>
      </w:r>
      <w:r w:rsidR="009B7179">
        <w:rPr>
          <w:rFonts w:eastAsia="仿宋_GB2312" w:hint="eastAsia"/>
          <w:sz w:val="32"/>
          <w:szCs w:val="32"/>
        </w:rPr>
        <w:t>36.5</w:t>
      </w:r>
      <w:r>
        <w:rPr>
          <w:rFonts w:eastAsia="仿宋_GB2312" w:hint="eastAsia"/>
          <w:sz w:val="32"/>
          <w:szCs w:val="32"/>
        </w:rPr>
        <w:t>万元，主要用于对口支援新疆</w:t>
      </w:r>
      <w:r w:rsidR="00D72B16">
        <w:rPr>
          <w:rFonts w:eastAsia="仿宋_GB2312" w:hint="eastAsia"/>
          <w:sz w:val="32"/>
          <w:szCs w:val="32"/>
        </w:rPr>
        <w:t>维吾尔</w:t>
      </w:r>
      <w:r>
        <w:rPr>
          <w:rFonts w:eastAsia="仿宋_GB2312" w:hint="eastAsia"/>
          <w:sz w:val="32"/>
          <w:szCs w:val="32"/>
        </w:rPr>
        <w:t>自治区审计机关建设及省扶贫点建设。</w:t>
      </w:r>
    </w:p>
    <w:p w:rsidR="00E95464" w:rsidRDefault="00E95464" w:rsidP="00946FBA">
      <w:pPr>
        <w:widowControl/>
        <w:spacing w:line="600" w:lineRule="exact"/>
        <w:ind w:firstLine="660"/>
        <w:jc w:val="left"/>
        <w:rPr>
          <w:rFonts w:eastAsia="仿宋_GB2312"/>
          <w:sz w:val="32"/>
          <w:szCs w:val="32"/>
        </w:rPr>
      </w:pPr>
      <w:r>
        <w:rPr>
          <w:rFonts w:eastAsia="仿宋_GB2312" w:hint="eastAsia"/>
          <w:sz w:val="32"/>
          <w:szCs w:val="32"/>
        </w:rPr>
        <w:t>出国经费</w:t>
      </w:r>
      <w:r w:rsidR="009B7179">
        <w:rPr>
          <w:rFonts w:eastAsia="仿宋_GB2312" w:hint="eastAsia"/>
          <w:sz w:val="32"/>
          <w:szCs w:val="32"/>
        </w:rPr>
        <w:t>20</w:t>
      </w:r>
      <w:r>
        <w:rPr>
          <w:rFonts w:eastAsia="仿宋_GB2312" w:hint="eastAsia"/>
          <w:sz w:val="32"/>
          <w:szCs w:val="32"/>
        </w:rPr>
        <w:t>万元，主要用于出国学习培训。</w:t>
      </w:r>
    </w:p>
    <w:p w:rsidR="00E95464" w:rsidRPr="00E95464" w:rsidRDefault="00E95464" w:rsidP="00946FBA">
      <w:pPr>
        <w:widowControl/>
        <w:spacing w:line="600" w:lineRule="exact"/>
        <w:ind w:firstLine="660"/>
        <w:jc w:val="left"/>
        <w:rPr>
          <w:rFonts w:eastAsia="仿宋_GB2312"/>
          <w:sz w:val="32"/>
          <w:szCs w:val="32"/>
        </w:rPr>
      </w:pPr>
      <w:r>
        <w:rPr>
          <w:rFonts w:eastAsia="仿宋_GB2312" w:hint="eastAsia"/>
          <w:sz w:val="32"/>
          <w:szCs w:val="32"/>
        </w:rPr>
        <w:t>公务用车购置费</w:t>
      </w:r>
      <w:r w:rsidR="009B7179">
        <w:rPr>
          <w:rFonts w:eastAsia="仿宋_GB2312" w:hint="eastAsia"/>
          <w:sz w:val="32"/>
          <w:szCs w:val="32"/>
        </w:rPr>
        <w:t>22</w:t>
      </w:r>
      <w:r>
        <w:rPr>
          <w:rFonts w:eastAsia="仿宋_GB2312" w:hint="eastAsia"/>
          <w:sz w:val="32"/>
          <w:szCs w:val="32"/>
        </w:rPr>
        <w:t>万元，主要用于新购一辆公务用车。</w:t>
      </w:r>
    </w:p>
    <w:p w:rsidR="00946FBA" w:rsidRPr="00E454D6" w:rsidRDefault="00946FBA" w:rsidP="00946FBA">
      <w:pPr>
        <w:widowControl/>
        <w:spacing w:line="600" w:lineRule="exact"/>
        <w:ind w:firstLine="660"/>
        <w:jc w:val="left"/>
        <w:rPr>
          <w:rFonts w:eastAsia="黑体"/>
          <w:sz w:val="32"/>
          <w:szCs w:val="32"/>
        </w:rPr>
      </w:pPr>
      <w:r w:rsidRPr="00E454D6">
        <w:rPr>
          <w:rFonts w:eastAsia="黑体"/>
          <w:sz w:val="32"/>
          <w:szCs w:val="32"/>
        </w:rPr>
        <w:t>五、其他重要事项的情况说明</w:t>
      </w:r>
    </w:p>
    <w:p w:rsidR="00946FBA" w:rsidRPr="00E454D6" w:rsidRDefault="00946FBA" w:rsidP="00946FBA">
      <w:pPr>
        <w:widowControl/>
        <w:spacing w:line="600" w:lineRule="exact"/>
        <w:ind w:firstLine="660"/>
        <w:jc w:val="left"/>
        <w:rPr>
          <w:rFonts w:eastAsia="仿宋_GB2312"/>
          <w:sz w:val="32"/>
          <w:szCs w:val="32"/>
        </w:rPr>
      </w:pPr>
      <w:r w:rsidRPr="00E454D6">
        <w:rPr>
          <w:rFonts w:eastAsia="仿宋_GB2312"/>
          <w:sz w:val="32"/>
          <w:szCs w:val="32"/>
        </w:rPr>
        <w:t>1</w:t>
      </w:r>
      <w:r w:rsidRPr="00E454D6">
        <w:rPr>
          <w:rFonts w:eastAsia="仿宋_GB2312"/>
          <w:sz w:val="32"/>
          <w:szCs w:val="32"/>
        </w:rPr>
        <w:t>、机关运行经费</w:t>
      </w:r>
    </w:p>
    <w:p w:rsidR="00946FBA" w:rsidRPr="00E454D6" w:rsidRDefault="00946FBA" w:rsidP="00946FBA">
      <w:pPr>
        <w:widowControl/>
        <w:spacing w:line="600" w:lineRule="exact"/>
        <w:ind w:firstLine="660"/>
        <w:rPr>
          <w:rFonts w:eastAsia="仿宋_GB2312"/>
          <w:sz w:val="32"/>
          <w:szCs w:val="32"/>
        </w:rPr>
      </w:pPr>
      <w:r w:rsidRPr="00E454D6">
        <w:rPr>
          <w:rFonts w:eastAsia="仿宋_GB2312"/>
          <w:sz w:val="32"/>
          <w:szCs w:val="32"/>
        </w:rPr>
        <w:t>2019</w:t>
      </w:r>
      <w:r w:rsidRPr="00E454D6">
        <w:rPr>
          <w:rFonts w:eastAsia="仿宋_GB2312"/>
          <w:sz w:val="32"/>
          <w:szCs w:val="32"/>
        </w:rPr>
        <w:t>年</w:t>
      </w:r>
      <w:r w:rsidR="00E95464">
        <w:rPr>
          <w:rFonts w:eastAsia="仿宋_GB2312" w:hint="eastAsia"/>
          <w:sz w:val="32"/>
          <w:szCs w:val="32"/>
        </w:rPr>
        <w:t>厅本级的机关运行经费当年一般公共预算拨款</w:t>
      </w:r>
      <w:r w:rsidR="00E95464">
        <w:rPr>
          <w:rFonts w:eastAsia="仿宋_GB2312" w:hint="eastAsia"/>
          <w:sz w:val="32"/>
          <w:szCs w:val="32"/>
        </w:rPr>
        <w:t xml:space="preserve">  </w:t>
      </w:r>
      <w:r w:rsidR="009B7179">
        <w:rPr>
          <w:rFonts w:eastAsia="仿宋_GB2312" w:hint="eastAsia"/>
          <w:sz w:val="32"/>
          <w:szCs w:val="32"/>
        </w:rPr>
        <w:t>2285.5</w:t>
      </w:r>
      <w:r w:rsidR="00E95464">
        <w:rPr>
          <w:rFonts w:eastAsia="仿宋_GB2312" w:hint="eastAsia"/>
          <w:sz w:val="32"/>
          <w:szCs w:val="32"/>
        </w:rPr>
        <w:t>万元，比</w:t>
      </w:r>
      <w:r w:rsidR="00E95464">
        <w:rPr>
          <w:rFonts w:eastAsia="仿宋_GB2312" w:hint="eastAsia"/>
          <w:sz w:val="32"/>
          <w:szCs w:val="32"/>
        </w:rPr>
        <w:t>2018</w:t>
      </w:r>
      <w:r w:rsidR="00E95464">
        <w:rPr>
          <w:rFonts w:eastAsia="仿宋_GB2312" w:hint="eastAsia"/>
          <w:sz w:val="32"/>
          <w:szCs w:val="32"/>
        </w:rPr>
        <w:t>年预算</w:t>
      </w:r>
      <w:r w:rsidR="009B7179">
        <w:rPr>
          <w:rFonts w:eastAsia="仿宋_GB2312" w:hint="eastAsia"/>
          <w:sz w:val="32"/>
          <w:szCs w:val="32"/>
        </w:rPr>
        <w:t>增加</w:t>
      </w:r>
      <w:r w:rsidR="00E95464">
        <w:rPr>
          <w:rFonts w:eastAsia="仿宋_GB2312" w:hint="eastAsia"/>
          <w:sz w:val="32"/>
          <w:szCs w:val="32"/>
        </w:rPr>
        <w:t>了</w:t>
      </w:r>
      <w:r w:rsidR="009B7179">
        <w:rPr>
          <w:rFonts w:eastAsia="仿宋_GB2312" w:hint="eastAsia"/>
          <w:sz w:val="32"/>
          <w:szCs w:val="32"/>
        </w:rPr>
        <w:t>356.8</w:t>
      </w:r>
      <w:r w:rsidR="00E95464">
        <w:rPr>
          <w:rFonts w:eastAsia="仿宋_GB2312" w:hint="eastAsia"/>
          <w:sz w:val="32"/>
          <w:szCs w:val="32"/>
        </w:rPr>
        <w:t>万元，</w:t>
      </w:r>
      <w:r w:rsidR="009B7179">
        <w:rPr>
          <w:rFonts w:eastAsia="仿宋_GB2312" w:hint="eastAsia"/>
          <w:sz w:val="32"/>
          <w:szCs w:val="32"/>
        </w:rPr>
        <w:t>上升</w:t>
      </w:r>
      <w:r w:rsidR="009B7179">
        <w:rPr>
          <w:rFonts w:eastAsia="仿宋_GB2312" w:hint="eastAsia"/>
          <w:sz w:val="32"/>
          <w:szCs w:val="32"/>
        </w:rPr>
        <w:t>18.5</w:t>
      </w:r>
      <w:r w:rsidR="00E95464">
        <w:rPr>
          <w:rFonts w:eastAsia="仿宋_GB2312" w:hint="eastAsia"/>
          <w:sz w:val="32"/>
          <w:szCs w:val="32"/>
        </w:rPr>
        <w:t xml:space="preserve"> %</w:t>
      </w:r>
      <w:r w:rsidR="00E95464">
        <w:rPr>
          <w:rFonts w:eastAsia="仿宋_GB2312" w:hint="eastAsia"/>
          <w:sz w:val="32"/>
          <w:szCs w:val="32"/>
        </w:rPr>
        <w:t>。主要是</w:t>
      </w:r>
      <w:r w:rsidR="009B7179">
        <w:rPr>
          <w:rFonts w:eastAsia="仿宋_GB2312" w:hint="eastAsia"/>
          <w:sz w:val="32"/>
          <w:szCs w:val="32"/>
        </w:rPr>
        <w:t>机构改革划转后，相应增加了机关运行经费</w:t>
      </w:r>
      <w:r w:rsidR="00E95464">
        <w:rPr>
          <w:rFonts w:eastAsia="仿宋_GB2312" w:hint="eastAsia"/>
          <w:sz w:val="32"/>
          <w:szCs w:val="32"/>
        </w:rPr>
        <w:t>。</w:t>
      </w:r>
    </w:p>
    <w:p w:rsidR="00946FBA" w:rsidRPr="00E454D6" w:rsidRDefault="00946FBA" w:rsidP="00946FBA">
      <w:pPr>
        <w:widowControl/>
        <w:spacing w:line="600" w:lineRule="exact"/>
        <w:ind w:firstLine="660"/>
        <w:rPr>
          <w:rFonts w:eastAsia="仿宋_GB2312"/>
          <w:sz w:val="32"/>
          <w:szCs w:val="32"/>
        </w:rPr>
      </w:pPr>
      <w:r w:rsidRPr="00E454D6">
        <w:rPr>
          <w:rFonts w:eastAsia="仿宋_GB2312"/>
          <w:sz w:val="32"/>
          <w:szCs w:val="32"/>
        </w:rPr>
        <w:t>2</w:t>
      </w:r>
      <w:r w:rsidRPr="00E454D6">
        <w:rPr>
          <w:rFonts w:eastAsia="仿宋_GB2312"/>
          <w:sz w:val="32"/>
          <w:szCs w:val="32"/>
        </w:rPr>
        <w:t>、</w:t>
      </w:r>
      <w:r w:rsidRPr="00E454D6">
        <w:rPr>
          <w:rFonts w:eastAsia="仿宋_GB2312"/>
          <w:sz w:val="32"/>
          <w:szCs w:val="32"/>
        </w:rPr>
        <w:t>“</w:t>
      </w:r>
      <w:r w:rsidRPr="00E454D6">
        <w:rPr>
          <w:rFonts w:eastAsia="仿宋_GB2312"/>
          <w:sz w:val="32"/>
          <w:szCs w:val="32"/>
        </w:rPr>
        <w:t>三公</w:t>
      </w:r>
      <w:r w:rsidRPr="00E454D6">
        <w:rPr>
          <w:rFonts w:eastAsia="仿宋_GB2312"/>
          <w:sz w:val="32"/>
          <w:szCs w:val="32"/>
        </w:rPr>
        <w:t>”</w:t>
      </w:r>
      <w:r w:rsidRPr="00E454D6">
        <w:rPr>
          <w:rFonts w:eastAsia="仿宋_GB2312"/>
          <w:sz w:val="32"/>
          <w:szCs w:val="32"/>
        </w:rPr>
        <w:t>经费预算</w:t>
      </w:r>
    </w:p>
    <w:p w:rsidR="00946FBA" w:rsidRPr="00E454D6" w:rsidRDefault="00946FBA" w:rsidP="00946FBA">
      <w:pPr>
        <w:widowControl/>
        <w:spacing w:line="600" w:lineRule="exact"/>
        <w:ind w:firstLine="660"/>
        <w:rPr>
          <w:rFonts w:eastAsia="仿宋_GB2312"/>
          <w:b/>
          <w:sz w:val="32"/>
          <w:szCs w:val="32"/>
        </w:rPr>
      </w:pPr>
      <w:r w:rsidRPr="00E454D6">
        <w:rPr>
          <w:rFonts w:eastAsia="仿宋_GB2312"/>
          <w:sz w:val="32"/>
          <w:szCs w:val="32"/>
        </w:rPr>
        <w:t>2019</w:t>
      </w:r>
      <w:r w:rsidRPr="00E454D6">
        <w:rPr>
          <w:rFonts w:eastAsia="仿宋_GB2312"/>
          <w:sz w:val="32"/>
          <w:szCs w:val="32"/>
        </w:rPr>
        <w:t>年</w:t>
      </w:r>
      <w:r w:rsidRPr="00E454D6">
        <w:rPr>
          <w:rFonts w:eastAsia="仿宋_GB2312"/>
          <w:sz w:val="32"/>
          <w:szCs w:val="32"/>
        </w:rPr>
        <w:t>“</w:t>
      </w:r>
      <w:r w:rsidRPr="00E454D6">
        <w:rPr>
          <w:rFonts w:eastAsia="仿宋_GB2312"/>
          <w:sz w:val="32"/>
          <w:szCs w:val="32"/>
        </w:rPr>
        <w:t>三公</w:t>
      </w:r>
      <w:r w:rsidRPr="00E454D6">
        <w:rPr>
          <w:rFonts w:eastAsia="仿宋_GB2312"/>
          <w:sz w:val="32"/>
          <w:szCs w:val="32"/>
        </w:rPr>
        <w:t>”</w:t>
      </w:r>
      <w:r w:rsidRPr="00E454D6">
        <w:rPr>
          <w:rFonts w:eastAsia="仿宋_GB2312"/>
          <w:sz w:val="32"/>
          <w:szCs w:val="32"/>
        </w:rPr>
        <w:t>经费预算数为</w:t>
      </w:r>
      <w:r w:rsidR="00E95464" w:rsidRPr="00E95464">
        <w:rPr>
          <w:rFonts w:eastAsia="仿宋_GB2312" w:hint="eastAsia"/>
          <w:sz w:val="32"/>
          <w:szCs w:val="32"/>
        </w:rPr>
        <w:t>170</w:t>
      </w:r>
      <w:r w:rsidRPr="00E454D6">
        <w:rPr>
          <w:rFonts w:eastAsia="仿宋_GB2312"/>
          <w:sz w:val="32"/>
          <w:szCs w:val="32"/>
        </w:rPr>
        <w:t>万元，其中，公务接待费</w:t>
      </w:r>
      <w:r w:rsidR="00E95464" w:rsidRPr="00E95464">
        <w:rPr>
          <w:rFonts w:eastAsia="仿宋_GB2312" w:hint="eastAsia"/>
          <w:sz w:val="32"/>
          <w:szCs w:val="32"/>
        </w:rPr>
        <w:t>50</w:t>
      </w:r>
      <w:r w:rsidRPr="00E454D6">
        <w:rPr>
          <w:rFonts w:eastAsia="仿宋_GB2312"/>
          <w:sz w:val="32"/>
          <w:szCs w:val="32"/>
        </w:rPr>
        <w:t>万元，公务用车购置及运行费</w:t>
      </w:r>
      <w:r w:rsidR="00E95464" w:rsidRPr="00E95464">
        <w:rPr>
          <w:rFonts w:eastAsia="仿宋_GB2312" w:hint="eastAsia"/>
          <w:sz w:val="32"/>
          <w:szCs w:val="32"/>
        </w:rPr>
        <w:t>100</w:t>
      </w:r>
      <w:r w:rsidRPr="00E454D6">
        <w:rPr>
          <w:rFonts w:eastAsia="仿宋_GB2312"/>
          <w:sz w:val="32"/>
          <w:szCs w:val="32"/>
        </w:rPr>
        <w:t>万元（其中，公务</w:t>
      </w:r>
      <w:r w:rsidRPr="00E454D6">
        <w:rPr>
          <w:rFonts w:eastAsia="仿宋_GB2312"/>
          <w:sz w:val="32"/>
          <w:szCs w:val="32"/>
        </w:rPr>
        <w:lastRenderedPageBreak/>
        <w:t>用车购置费</w:t>
      </w:r>
      <w:r w:rsidR="00E95464">
        <w:rPr>
          <w:rFonts w:eastAsia="仿宋_GB2312" w:hint="eastAsia"/>
          <w:sz w:val="32"/>
          <w:szCs w:val="32"/>
        </w:rPr>
        <w:t>22</w:t>
      </w:r>
      <w:r w:rsidRPr="00E454D6">
        <w:rPr>
          <w:rFonts w:eastAsia="仿宋_GB2312"/>
          <w:sz w:val="32"/>
          <w:szCs w:val="32"/>
        </w:rPr>
        <w:t>万元，公务用车运行费</w:t>
      </w:r>
      <w:r w:rsidR="00E95464">
        <w:rPr>
          <w:rFonts w:eastAsia="仿宋_GB2312" w:hint="eastAsia"/>
          <w:sz w:val="32"/>
          <w:szCs w:val="32"/>
        </w:rPr>
        <w:t>78</w:t>
      </w:r>
      <w:r w:rsidRPr="00E454D6">
        <w:rPr>
          <w:rFonts w:eastAsia="仿宋_GB2312"/>
          <w:sz w:val="32"/>
          <w:szCs w:val="32"/>
        </w:rPr>
        <w:t>万元），因公出国（境）费</w:t>
      </w:r>
      <w:r w:rsidR="00E95464" w:rsidRPr="00E95464">
        <w:rPr>
          <w:rFonts w:eastAsia="仿宋_GB2312" w:hint="eastAsia"/>
          <w:sz w:val="32"/>
          <w:szCs w:val="32"/>
        </w:rPr>
        <w:t>20</w:t>
      </w:r>
      <w:r w:rsidRPr="00E454D6">
        <w:rPr>
          <w:rFonts w:eastAsia="仿宋_GB2312"/>
          <w:sz w:val="32"/>
          <w:szCs w:val="32"/>
        </w:rPr>
        <w:t>万元。</w:t>
      </w:r>
      <w:r w:rsidRPr="00E454D6">
        <w:rPr>
          <w:rFonts w:eastAsia="仿宋_GB2312"/>
          <w:sz w:val="32"/>
          <w:szCs w:val="32"/>
        </w:rPr>
        <w:t>2019</w:t>
      </w:r>
      <w:r w:rsidRPr="00E454D6">
        <w:rPr>
          <w:rFonts w:eastAsia="仿宋_GB2312"/>
          <w:sz w:val="32"/>
          <w:szCs w:val="32"/>
        </w:rPr>
        <w:t>年</w:t>
      </w:r>
      <w:r w:rsidRPr="00E454D6">
        <w:rPr>
          <w:rFonts w:eastAsia="仿宋_GB2312"/>
          <w:sz w:val="32"/>
          <w:szCs w:val="32"/>
        </w:rPr>
        <w:t>“</w:t>
      </w:r>
      <w:r w:rsidRPr="00E454D6">
        <w:rPr>
          <w:rFonts w:eastAsia="仿宋_GB2312"/>
          <w:sz w:val="32"/>
          <w:szCs w:val="32"/>
        </w:rPr>
        <w:t>三公</w:t>
      </w:r>
      <w:r w:rsidRPr="00E454D6">
        <w:rPr>
          <w:rFonts w:eastAsia="仿宋_GB2312"/>
          <w:sz w:val="32"/>
          <w:szCs w:val="32"/>
        </w:rPr>
        <w:t>”</w:t>
      </w:r>
      <w:r w:rsidRPr="00E454D6">
        <w:rPr>
          <w:rFonts w:eastAsia="仿宋_GB2312"/>
          <w:sz w:val="32"/>
          <w:szCs w:val="32"/>
        </w:rPr>
        <w:t>经费预算与</w:t>
      </w:r>
      <w:r w:rsidRPr="00E454D6">
        <w:rPr>
          <w:rFonts w:eastAsia="仿宋_GB2312"/>
          <w:sz w:val="32"/>
          <w:szCs w:val="32"/>
        </w:rPr>
        <w:t>2018</w:t>
      </w:r>
      <w:r w:rsidRPr="00E454D6">
        <w:rPr>
          <w:rFonts w:eastAsia="仿宋_GB2312"/>
          <w:sz w:val="32"/>
          <w:szCs w:val="32"/>
        </w:rPr>
        <w:t>年持平。</w:t>
      </w:r>
    </w:p>
    <w:p w:rsidR="00946FBA" w:rsidRPr="00E454D6" w:rsidRDefault="00946FBA" w:rsidP="00946FBA">
      <w:pPr>
        <w:widowControl/>
        <w:spacing w:line="600" w:lineRule="exact"/>
        <w:ind w:firstLine="660"/>
        <w:rPr>
          <w:rFonts w:eastAsia="仿宋_GB2312"/>
          <w:sz w:val="32"/>
          <w:szCs w:val="32"/>
        </w:rPr>
      </w:pPr>
      <w:r w:rsidRPr="00E454D6">
        <w:rPr>
          <w:rFonts w:eastAsia="仿宋_GB2312"/>
          <w:sz w:val="32"/>
          <w:szCs w:val="32"/>
        </w:rPr>
        <w:t>3</w:t>
      </w:r>
      <w:r w:rsidRPr="00E454D6">
        <w:rPr>
          <w:rFonts w:eastAsia="仿宋_GB2312"/>
          <w:sz w:val="32"/>
          <w:szCs w:val="32"/>
        </w:rPr>
        <w:t>、政府采购情况</w:t>
      </w:r>
    </w:p>
    <w:p w:rsidR="00946FBA" w:rsidRPr="00E454D6" w:rsidRDefault="00946FBA" w:rsidP="00946FBA">
      <w:pPr>
        <w:widowControl/>
        <w:spacing w:line="600" w:lineRule="exact"/>
        <w:ind w:firstLine="660"/>
        <w:rPr>
          <w:rFonts w:eastAsia="仿宋_GB2312"/>
          <w:sz w:val="32"/>
          <w:szCs w:val="32"/>
        </w:rPr>
      </w:pPr>
      <w:r w:rsidRPr="00E454D6">
        <w:rPr>
          <w:rFonts w:eastAsia="仿宋_GB2312"/>
          <w:sz w:val="32"/>
          <w:szCs w:val="32"/>
        </w:rPr>
        <w:t>2019</w:t>
      </w:r>
      <w:r w:rsidRPr="00E454D6">
        <w:rPr>
          <w:rFonts w:eastAsia="仿宋_GB2312"/>
          <w:sz w:val="32"/>
          <w:szCs w:val="32"/>
        </w:rPr>
        <w:t>年</w:t>
      </w:r>
      <w:r w:rsidR="00E95464">
        <w:rPr>
          <w:rFonts w:eastAsia="仿宋_GB2312" w:hint="eastAsia"/>
          <w:sz w:val="32"/>
          <w:szCs w:val="32"/>
        </w:rPr>
        <w:t>我厅</w:t>
      </w:r>
      <w:r w:rsidRPr="00E454D6">
        <w:rPr>
          <w:rFonts w:eastAsia="仿宋_GB2312"/>
          <w:sz w:val="32"/>
          <w:szCs w:val="32"/>
        </w:rPr>
        <w:t>政府采购预算总额</w:t>
      </w:r>
      <w:r w:rsidR="009B7179">
        <w:rPr>
          <w:rFonts w:eastAsia="仿宋_GB2312" w:hint="eastAsia"/>
          <w:sz w:val="32"/>
          <w:szCs w:val="32"/>
        </w:rPr>
        <w:t>2143</w:t>
      </w:r>
      <w:r w:rsidRPr="00E454D6">
        <w:rPr>
          <w:rFonts w:eastAsia="仿宋_GB2312"/>
          <w:sz w:val="32"/>
          <w:szCs w:val="32"/>
        </w:rPr>
        <w:t>万元，其中，</w:t>
      </w:r>
      <w:r w:rsidR="00E95464">
        <w:rPr>
          <w:rFonts w:eastAsia="仿宋_GB2312" w:hint="eastAsia"/>
          <w:sz w:val="32"/>
          <w:szCs w:val="32"/>
        </w:rPr>
        <w:t>政府采购货物预算</w:t>
      </w:r>
      <w:r w:rsidR="009B7179">
        <w:rPr>
          <w:rFonts w:eastAsia="仿宋_GB2312" w:hint="eastAsia"/>
          <w:sz w:val="32"/>
          <w:szCs w:val="32"/>
        </w:rPr>
        <w:t>1423.5</w:t>
      </w:r>
      <w:r w:rsidR="00E95464">
        <w:rPr>
          <w:rFonts w:eastAsia="仿宋_GB2312" w:hint="eastAsia"/>
          <w:sz w:val="32"/>
          <w:szCs w:val="32"/>
        </w:rPr>
        <w:t>万元、政府采购服务预算</w:t>
      </w:r>
      <w:r w:rsidR="009B7179">
        <w:rPr>
          <w:rFonts w:eastAsia="仿宋_GB2312" w:hint="eastAsia"/>
          <w:sz w:val="32"/>
          <w:szCs w:val="32"/>
        </w:rPr>
        <w:t>719.5</w:t>
      </w:r>
      <w:r w:rsidR="00E95464">
        <w:rPr>
          <w:rFonts w:eastAsia="仿宋_GB2312" w:hint="eastAsia"/>
          <w:sz w:val="32"/>
          <w:szCs w:val="32"/>
        </w:rPr>
        <w:t>万元。</w:t>
      </w:r>
    </w:p>
    <w:p w:rsidR="00946FBA" w:rsidRPr="00E454D6" w:rsidRDefault="00946FBA" w:rsidP="00946FBA">
      <w:pPr>
        <w:widowControl/>
        <w:spacing w:line="600" w:lineRule="exact"/>
        <w:ind w:firstLine="660"/>
        <w:rPr>
          <w:rFonts w:eastAsia="仿宋_GB2312"/>
          <w:bCs/>
          <w:kern w:val="0"/>
          <w:sz w:val="32"/>
          <w:szCs w:val="32"/>
        </w:rPr>
      </w:pPr>
      <w:r w:rsidRPr="00E454D6">
        <w:rPr>
          <w:rFonts w:eastAsia="仿宋_GB2312"/>
          <w:sz w:val="32"/>
          <w:szCs w:val="32"/>
        </w:rPr>
        <w:t>4</w:t>
      </w:r>
      <w:r w:rsidRPr="00E454D6">
        <w:rPr>
          <w:rFonts w:eastAsia="仿宋_GB2312"/>
          <w:sz w:val="32"/>
          <w:szCs w:val="32"/>
        </w:rPr>
        <w:t>、国有资产占用使用情况说明：截至</w:t>
      </w:r>
      <w:r w:rsidRPr="00E454D6">
        <w:rPr>
          <w:rFonts w:eastAsia="仿宋_GB2312"/>
          <w:sz w:val="32"/>
          <w:szCs w:val="32"/>
        </w:rPr>
        <w:t>2018</w:t>
      </w:r>
      <w:r w:rsidRPr="00E454D6">
        <w:rPr>
          <w:rFonts w:eastAsia="仿宋_GB2312"/>
          <w:sz w:val="32"/>
          <w:szCs w:val="32"/>
        </w:rPr>
        <w:t>年</w:t>
      </w:r>
      <w:r w:rsidRPr="00E454D6">
        <w:rPr>
          <w:rFonts w:eastAsia="仿宋_GB2312"/>
          <w:sz w:val="32"/>
          <w:szCs w:val="32"/>
        </w:rPr>
        <w:t>6</w:t>
      </w:r>
      <w:r w:rsidRPr="00E454D6">
        <w:rPr>
          <w:rFonts w:eastAsia="仿宋_GB2312"/>
          <w:sz w:val="32"/>
          <w:szCs w:val="32"/>
        </w:rPr>
        <w:t>月</w:t>
      </w:r>
      <w:r w:rsidRPr="00E454D6">
        <w:rPr>
          <w:rFonts w:eastAsia="仿宋_GB2312"/>
          <w:sz w:val="32"/>
          <w:szCs w:val="32"/>
        </w:rPr>
        <w:t>30</w:t>
      </w:r>
      <w:r w:rsidRPr="00E454D6">
        <w:rPr>
          <w:rFonts w:eastAsia="仿宋_GB2312"/>
          <w:sz w:val="32"/>
          <w:szCs w:val="32"/>
        </w:rPr>
        <w:t>日，</w:t>
      </w:r>
      <w:r w:rsidR="00E95464">
        <w:rPr>
          <w:rFonts w:eastAsia="仿宋_GB2312" w:hint="eastAsia"/>
          <w:bCs/>
          <w:kern w:val="0"/>
          <w:sz w:val="32"/>
          <w:szCs w:val="32"/>
        </w:rPr>
        <w:t>我厅</w:t>
      </w:r>
      <w:r w:rsidRPr="00E454D6">
        <w:rPr>
          <w:rFonts w:eastAsia="仿宋_GB2312"/>
          <w:bCs/>
          <w:kern w:val="0"/>
          <w:sz w:val="32"/>
          <w:szCs w:val="32"/>
        </w:rPr>
        <w:t>共有车辆</w:t>
      </w:r>
      <w:r w:rsidR="009B7179" w:rsidRPr="00B753C0">
        <w:rPr>
          <w:rFonts w:eastAsia="仿宋_GB2312" w:hint="eastAsia"/>
          <w:bCs/>
          <w:kern w:val="0"/>
          <w:sz w:val="32"/>
          <w:szCs w:val="32"/>
        </w:rPr>
        <w:t>12</w:t>
      </w:r>
      <w:r w:rsidRPr="00E454D6">
        <w:rPr>
          <w:rFonts w:eastAsia="仿宋_GB2312"/>
          <w:bCs/>
          <w:kern w:val="0"/>
          <w:sz w:val="32"/>
          <w:szCs w:val="32"/>
        </w:rPr>
        <w:t>辆，其中，领导干部用车</w:t>
      </w:r>
      <w:r w:rsidR="009B7179" w:rsidRPr="00B753C0">
        <w:rPr>
          <w:rFonts w:eastAsia="仿宋_GB2312" w:hint="eastAsia"/>
          <w:bCs/>
          <w:kern w:val="0"/>
          <w:sz w:val="32"/>
          <w:szCs w:val="32"/>
        </w:rPr>
        <w:t>1</w:t>
      </w:r>
      <w:r w:rsidRPr="00E454D6">
        <w:rPr>
          <w:rFonts w:eastAsia="仿宋_GB2312"/>
          <w:bCs/>
          <w:kern w:val="0"/>
          <w:sz w:val="32"/>
          <w:szCs w:val="32"/>
        </w:rPr>
        <w:t>辆，一般公务用车</w:t>
      </w:r>
      <w:r w:rsidR="009B7179" w:rsidRPr="00B753C0">
        <w:rPr>
          <w:rFonts w:eastAsia="仿宋_GB2312" w:hint="eastAsia"/>
          <w:bCs/>
          <w:kern w:val="0"/>
          <w:sz w:val="32"/>
          <w:szCs w:val="32"/>
        </w:rPr>
        <w:t>7</w:t>
      </w:r>
      <w:r w:rsidRPr="00E454D6">
        <w:rPr>
          <w:rFonts w:eastAsia="仿宋_GB2312"/>
          <w:bCs/>
          <w:kern w:val="0"/>
          <w:sz w:val="32"/>
          <w:szCs w:val="32"/>
        </w:rPr>
        <w:t>辆，一般执法执勤用车</w:t>
      </w:r>
      <w:r w:rsidR="009B7179" w:rsidRPr="00B753C0">
        <w:rPr>
          <w:rFonts w:eastAsia="仿宋_GB2312" w:hint="eastAsia"/>
          <w:bCs/>
          <w:kern w:val="0"/>
          <w:sz w:val="32"/>
          <w:szCs w:val="32"/>
        </w:rPr>
        <w:t>4</w:t>
      </w:r>
      <w:r w:rsidRPr="00E454D6">
        <w:rPr>
          <w:rFonts w:eastAsia="仿宋_GB2312"/>
          <w:bCs/>
          <w:kern w:val="0"/>
          <w:sz w:val="32"/>
          <w:szCs w:val="32"/>
        </w:rPr>
        <w:t>辆。</w:t>
      </w:r>
      <w:r w:rsidR="00CF53F8">
        <w:rPr>
          <w:rFonts w:eastAsia="仿宋_GB2312" w:hint="eastAsia"/>
          <w:bCs/>
          <w:kern w:val="0"/>
          <w:sz w:val="32"/>
          <w:szCs w:val="32"/>
        </w:rPr>
        <w:t>无</w:t>
      </w:r>
      <w:r w:rsidRPr="00E454D6">
        <w:rPr>
          <w:rFonts w:eastAsia="仿宋_GB2312"/>
          <w:bCs/>
          <w:kern w:val="0"/>
          <w:sz w:val="32"/>
          <w:szCs w:val="32"/>
        </w:rPr>
        <w:t>单位价值</w:t>
      </w:r>
      <w:r w:rsidRPr="00E454D6">
        <w:rPr>
          <w:rFonts w:eastAsia="仿宋_GB2312"/>
          <w:bCs/>
          <w:kern w:val="0"/>
          <w:sz w:val="32"/>
          <w:szCs w:val="32"/>
        </w:rPr>
        <w:t>50</w:t>
      </w:r>
      <w:r w:rsidRPr="00E454D6">
        <w:rPr>
          <w:rFonts w:eastAsia="仿宋_GB2312"/>
          <w:bCs/>
          <w:kern w:val="0"/>
          <w:sz w:val="32"/>
          <w:szCs w:val="32"/>
        </w:rPr>
        <w:t>万元以上</w:t>
      </w:r>
      <w:r w:rsidR="00CF53F8">
        <w:rPr>
          <w:rFonts w:eastAsia="仿宋_GB2312" w:hint="eastAsia"/>
          <w:bCs/>
          <w:kern w:val="0"/>
          <w:sz w:val="32"/>
          <w:szCs w:val="32"/>
        </w:rPr>
        <w:t>的</w:t>
      </w:r>
      <w:r w:rsidRPr="00E454D6">
        <w:rPr>
          <w:rFonts w:eastAsia="仿宋_GB2312"/>
          <w:bCs/>
          <w:kern w:val="0"/>
          <w:sz w:val="32"/>
          <w:szCs w:val="32"/>
        </w:rPr>
        <w:t>通用设备</w:t>
      </w:r>
      <w:r w:rsidR="00CF53F8">
        <w:rPr>
          <w:rFonts w:eastAsia="仿宋_GB2312" w:hint="eastAsia"/>
          <w:bCs/>
          <w:kern w:val="0"/>
          <w:sz w:val="32"/>
          <w:szCs w:val="32"/>
        </w:rPr>
        <w:t>和</w:t>
      </w:r>
      <w:r w:rsidRPr="00E454D6">
        <w:rPr>
          <w:rFonts w:eastAsia="仿宋_GB2312"/>
          <w:bCs/>
          <w:kern w:val="0"/>
          <w:sz w:val="32"/>
          <w:szCs w:val="32"/>
        </w:rPr>
        <w:t>单位价值</w:t>
      </w:r>
      <w:r w:rsidRPr="00E454D6">
        <w:rPr>
          <w:rFonts w:eastAsia="仿宋_GB2312"/>
          <w:bCs/>
          <w:kern w:val="0"/>
          <w:sz w:val="32"/>
          <w:szCs w:val="32"/>
        </w:rPr>
        <w:t>100</w:t>
      </w:r>
      <w:r w:rsidRPr="00E454D6">
        <w:rPr>
          <w:rFonts w:eastAsia="仿宋_GB2312"/>
          <w:bCs/>
          <w:kern w:val="0"/>
          <w:sz w:val="32"/>
          <w:szCs w:val="32"/>
        </w:rPr>
        <w:t>万元以上</w:t>
      </w:r>
      <w:r w:rsidR="00CF53F8">
        <w:rPr>
          <w:rFonts w:eastAsia="仿宋_GB2312" w:hint="eastAsia"/>
          <w:bCs/>
          <w:kern w:val="0"/>
          <w:sz w:val="32"/>
          <w:szCs w:val="32"/>
        </w:rPr>
        <w:t>的</w:t>
      </w:r>
      <w:r w:rsidRPr="00E454D6">
        <w:rPr>
          <w:rFonts w:eastAsia="仿宋_GB2312"/>
          <w:bCs/>
          <w:kern w:val="0"/>
          <w:sz w:val="32"/>
          <w:szCs w:val="32"/>
        </w:rPr>
        <w:t>专用设备</w:t>
      </w:r>
      <w:r w:rsidR="00CF53F8" w:rsidRPr="00CF53F8">
        <w:rPr>
          <w:rFonts w:eastAsia="仿宋_GB2312" w:hint="eastAsia"/>
          <w:bCs/>
          <w:kern w:val="0"/>
          <w:sz w:val="32"/>
          <w:szCs w:val="32"/>
        </w:rPr>
        <w:t>。</w:t>
      </w:r>
    </w:p>
    <w:p w:rsidR="00946FBA" w:rsidRPr="00E454D6" w:rsidRDefault="00946FBA" w:rsidP="00946FBA">
      <w:pPr>
        <w:widowControl/>
        <w:spacing w:line="600" w:lineRule="exact"/>
        <w:ind w:firstLine="660"/>
        <w:rPr>
          <w:rFonts w:eastAsia="仿宋_GB2312"/>
          <w:bCs/>
          <w:kern w:val="0"/>
          <w:sz w:val="32"/>
          <w:szCs w:val="32"/>
        </w:rPr>
      </w:pPr>
      <w:r w:rsidRPr="00E454D6">
        <w:rPr>
          <w:rFonts w:eastAsia="仿宋_GB2312"/>
          <w:bCs/>
          <w:kern w:val="0"/>
          <w:sz w:val="32"/>
          <w:szCs w:val="32"/>
        </w:rPr>
        <w:t>5</w:t>
      </w:r>
      <w:r w:rsidRPr="00E454D6">
        <w:rPr>
          <w:rFonts w:eastAsia="仿宋_GB2312"/>
          <w:bCs/>
          <w:kern w:val="0"/>
          <w:sz w:val="32"/>
          <w:szCs w:val="32"/>
        </w:rPr>
        <w:t>、预算绩效目标说明：</w:t>
      </w:r>
      <w:r w:rsidR="00E95464">
        <w:rPr>
          <w:rFonts w:eastAsia="仿宋_GB2312" w:hint="eastAsia"/>
          <w:bCs/>
          <w:kern w:val="0"/>
          <w:sz w:val="32"/>
          <w:szCs w:val="32"/>
        </w:rPr>
        <w:t>我厅</w:t>
      </w:r>
      <w:r w:rsidRPr="00E454D6">
        <w:rPr>
          <w:rFonts w:eastAsia="仿宋_GB2312"/>
          <w:bCs/>
          <w:kern w:val="0"/>
          <w:sz w:val="32"/>
          <w:szCs w:val="32"/>
        </w:rPr>
        <w:t>整体支出和项目支出实行绩效目标管理，纳入</w:t>
      </w:r>
      <w:r>
        <w:rPr>
          <w:rFonts w:eastAsia="仿宋_GB2312" w:hint="eastAsia"/>
          <w:bCs/>
          <w:kern w:val="0"/>
          <w:sz w:val="32"/>
          <w:szCs w:val="32"/>
        </w:rPr>
        <w:t>2019</w:t>
      </w:r>
      <w:r>
        <w:rPr>
          <w:rFonts w:eastAsia="仿宋_GB2312" w:hint="eastAsia"/>
          <w:bCs/>
          <w:kern w:val="0"/>
          <w:sz w:val="32"/>
          <w:szCs w:val="32"/>
        </w:rPr>
        <w:t>年</w:t>
      </w:r>
      <w:r w:rsidRPr="00E454D6">
        <w:rPr>
          <w:rFonts w:eastAsia="仿宋_GB2312"/>
          <w:bCs/>
          <w:kern w:val="0"/>
          <w:sz w:val="32"/>
          <w:szCs w:val="32"/>
        </w:rPr>
        <w:t>部门整体支出绩效目标的金额为</w:t>
      </w:r>
      <w:r w:rsidR="00E95464" w:rsidRPr="00E95464">
        <w:rPr>
          <w:rFonts w:eastAsia="仿宋_GB2312" w:hint="eastAsia"/>
          <w:sz w:val="32"/>
          <w:szCs w:val="32"/>
        </w:rPr>
        <w:t>8976.2</w:t>
      </w:r>
      <w:r w:rsidRPr="00E454D6">
        <w:rPr>
          <w:rFonts w:eastAsia="仿宋_GB2312"/>
          <w:bCs/>
          <w:kern w:val="0"/>
          <w:sz w:val="32"/>
          <w:szCs w:val="32"/>
        </w:rPr>
        <w:t>万元，其中，基本支出</w:t>
      </w:r>
      <w:r w:rsidR="00E95464" w:rsidRPr="00E95464">
        <w:rPr>
          <w:rFonts w:eastAsia="仿宋_GB2312" w:hint="eastAsia"/>
          <w:sz w:val="32"/>
          <w:szCs w:val="32"/>
        </w:rPr>
        <w:t>8130.5</w:t>
      </w:r>
      <w:r w:rsidRPr="00E454D6">
        <w:rPr>
          <w:rFonts w:eastAsia="仿宋_GB2312"/>
          <w:bCs/>
          <w:kern w:val="0"/>
          <w:sz w:val="32"/>
          <w:szCs w:val="32"/>
        </w:rPr>
        <w:t>万元，项目支出</w:t>
      </w:r>
      <w:r w:rsidR="00E95464" w:rsidRPr="00E95464">
        <w:rPr>
          <w:rFonts w:eastAsia="仿宋_GB2312" w:hint="eastAsia"/>
          <w:sz w:val="32"/>
          <w:szCs w:val="32"/>
        </w:rPr>
        <w:t>845.7</w:t>
      </w:r>
      <w:r w:rsidRPr="00E454D6">
        <w:rPr>
          <w:rFonts w:eastAsia="仿宋_GB2312"/>
          <w:bCs/>
          <w:kern w:val="0"/>
          <w:sz w:val="32"/>
          <w:szCs w:val="32"/>
        </w:rPr>
        <w:t>万元。</w:t>
      </w:r>
    </w:p>
    <w:p w:rsidR="00946FBA" w:rsidRPr="00E454D6" w:rsidRDefault="00946FBA" w:rsidP="00946FBA">
      <w:pPr>
        <w:widowControl/>
        <w:spacing w:line="600" w:lineRule="exact"/>
        <w:ind w:firstLine="660"/>
        <w:rPr>
          <w:rFonts w:eastAsia="黑体"/>
          <w:sz w:val="32"/>
          <w:szCs w:val="32"/>
        </w:rPr>
      </w:pPr>
      <w:r w:rsidRPr="00E454D6">
        <w:rPr>
          <w:rFonts w:eastAsia="黑体"/>
          <w:sz w:val="32"/>
          <w:szCs w:val="32"/>
        </w:rPr>
        <w:t>六、名词解释</w:t>
      </w:r>
    </w:p>
    <w:p w:rsidR="00946FBA" w:rsidRPr="00E454D6" w:rsidRDefault="00946FBA" w:rsidP="00946FBA">
      <w:pPr>
        <w:widowControl/>
        <w:spacing w:line="600" w:lineRule="exact"/>
        <w:ind w:firstLine="660"/>
        <w:rPr>
          <w:rFonts w:eastAsia="仿宋_GB2312"/>
          <w:sz w:val="32"/>
          <w:szCs w:val="32"/>
        </w:rPr>
      </w:pPr>
      <w:r w:rsidRPr="00E454D6">
        <w:rPr>
          <w:rFonts w:eastAsia="仿宋_GB2312"/>
          <w:sz w:val="32"/>
          <w:szCs w:val="32"/>
        </w:rPr>
        <w:t>1</w:t>
      </w:r>
      <w:r w:rsidRPr="00E454D6">
        <w:rPr>
          <w:rFonts w:eastAsia="仿宋_GB2312"/>
          <w:sz w:val="32"/>
          <w:szCs w:val="32"/>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rsidR="00946FBA" w:rsidRPr="00E454D6" w:rsidRDefault="00946FBA" w:rsidP="00946FBA">
      <w:pPr>
        <w:widowControl/>
        <w:spacing w:line="600" w:lineRule="exact"/>
        <w:ind w:firstLine="660"/>
        <w:rPr>
          <w:rFonts w:eastAsia="仿宋_GB2312"/>
          <w:sz w:val="32"/>
          <w:szCs w:val="32"/>
        </w:rPr>
      </w:pPr>
      <w:r w:rsidRPr="00E454D6">
        <w:rPr>
          <w:rFonts w:eastAsia="仿宋_GB2312"/>
          <w:sz w:val="32"/>
          <w:szCs w:val="32"/>
        </w:rPr>
        <w:t>2</w:t>
      </w:r>
      <w:r w:rsidRPr="00E454D6">
        <w:rPr>
          <w:rFonts w:eastAsia="仿宋_GB2312"/>
          <w:sz w:val="32"/>
          <w:szCs w:val="32"/>
        </w:rPr>
        <w:t>、</w:t>
      </w:r>
      <w:r w:rsidRPr="00E454D6">
        <w:rPr>
          <w:rFonts w:eastAsia="仿宋_GB2312"/>
          <w:sz w:val="32"/>
          <w:szCs w:val="32"/>
        </w:rPr>
        <w:t>“</w:t>
      </w:r>
      <w:r w:rsidRPr="00E454D6">
        <w:rPr>
          <w:rFonts w:eastAsia="仿宋_GB2312"/>
          <w:sz w:val="32"/>
          <w:szCs w:val="32"/>
        </w:rPr>
        <w:t>三公</w:t>
      </w:r>
      <w:r w:rsidRPr="00E454D6">
        <w:rPr>
          <w:rFonts w:eastAsia="仿宋_GB2312"/>
          <w:sz w:val="32"/>
          <w:szCs w:val="32"/>
        </w:rPr>
        <w:t>”</w:t>
      </w:r>
      <w:r w:rsidRPr="00E454D6">
        <w:rPr>
          <w:rFonts w:eastAsia="仿宋_GB2312"/>
          <w:sz w:val="32"/>
          <w:szCs w:val="32"/>
        </w:rPr>
        <w:t>经费：纳入省财政预算管理的</w:t>
      </w:r>
      <w:r w:rsidRPr="00E454D6">
        <w:rPr>
          <w:rFonts w:eastAsia="仿宋_GB2312"/>
          <w:sz w:val="32"/>
          <w:szCs w:val="32"/>
        </w:rPr>
        <w:t>“</w:t>
      </w:r>
      <w:r w:rsidRPr="00E454D6">
        <w:rPr>
          <w:rFonts w:eastAsia="仿宋_GB2312"/>
          <w:sz w:val="32"/>
          <w:szCs w:val="32"/>
        </w:rPr>
        <w:t>三公</w:t>
      </w:r>
      <w:r w:rsidRPr="00E454D6">
        <w:rPr>
          <w:rFonts w:eastAsia="仿宋_GB2312"/>
          <w:sz w:val="32"/>
          <w:szCs w:val="32"/>
        </w:rPr>
        <w:t>“</w:t>
      </w:r>
      <w:r w:rsidRPr="00E454D6">
        <w:rPr>
          <w:rFonts w:eastAsia="仿宋_GB2312"/>
          <w:sz w:val="32"/>
          <w:szCs w:val="32"/>
        </w:rPr>
        <w:t>经费，是指用一般公共预算拨款安排的公务接待费、公务用车购置及运行维护费和因公出国（境）费。其中，公务接待费反映单位按规定开支的各类公务接待支出；公务用车购置及运行费</w:t>
      </w:r>
      <w:r w:rsidRPr="00E454D6">
        <w:rPr>
          <w:rFonts w:eastAsia="仿宋_GB2312"/>
          <w:sz w:val="32"/>
          <w:szCs w:val="32"/>
        </w:rPr>
        <w:lastRenderedPageBreak/>
        <w:t>反映单位公务用车车辆购置支出（含车辆购置税），以及燃料费、维修费、保险费等支出；因公出国（境）费反映单位公务出国（境）的国际旅费、国外城市间交通费、食宿费等支出。</w:t>
      </w:r>
    </w:p>
    <w:p w:rsidR="00946FBA" w:rsidRPr="00E454D6" w:rsidRDefault="00946FBA" w:rsidP="00946FBA">
      <w:pPr>
        <w:widowControl/>
        <w:spacing w:line="600" w:lineRule="exact"/>
        <w:jc w:val="left"/>
        <w:rPr>
          <w:rFonts w:eastAsia="黑体"/>
          <w:sz w:val="32"/>
          <w:szCs w:val="32"/>
        </w:rPr>
      </w:pPr>
    </w:p>
    <w:p w:rsidR="00946FBA" w:rsidRPr="00E454D6" w:rsidRDefault="00946FBA" w:rsidP="00946FBA">
      <w:pPr>
        <w:widowControl/>
        <w:spacing w:line="600" w:lineRule="exact"/>
        <w:jc w:val="left"/>
        <w:rPr>
          <w:rFonts w:eastAsia="黑体"/>
          <w:sz w:val="32"/>
          <w:szCs w:val="32"/>
        </w:rPr>
      </w:pPr>
      <w:r w:rsidRPr="00E454D6">
        <w:rPr>
          <w:rFonts w:eastAsia="黑体"/>
          <w:sz w:val="32"/>
          <w:szCs w:val="32"/>
        </w:rPr>
        <w:t>第二部分：</w:t>
      </w:r>
    </w:p>
    <w:p w:rsidR="00946FBA" w:rsidRPr="00E454D6" w:rsidRDefault="00946FBA" w:rsidP="00946FBA">
      <w:pPr>
        <w:widowControl/>
        <w:spacing w:line="600" w:lineRule="exact"/>
        <w:jc w:val="left"/>
        <w:rPr>
          <w:rFonts w:eastAsia="黑体"/>
          <w:sz w:val="32"/>
          <w:szCs w:val="32"/>
        </w:rPr>
      </w:pPr>
    </w:p>
    <w:p w:rsidR="00946FBA" w:rsidRPr="00E454D6" w:rsidRDefault="00946FBA" w:rsidP="00946FBA">
      <w:pPr>
        <w:widowControl/>
        <w:spacing w:line="600" w:lineRule="exact"/>
        <w:jc w:val="center"/>
        <w:rPr>
          <w:b/>
          <w:bCs/>
          <w:kern w:val="0"/>
          <w:sz w:val="36"/>
          <w:szCs w:val="36"/>
        </w:rPr>
      </w:pPr>
      <w:r w:rsidRPr="00E454D6">
        <w:rPr>
          <w:b/>
          <w:bCs/>
          <w:kern w:val="0"/>
          <w:sz w:val="36"/>
          <w:szCs w:val="36"/>
        </w:rPr>
        <w:t>部门预算公开的表格情况</w:t>
      </w:r>
    </w:p>
    <w:p w:rsidR="00946FBA" w:rsidRPr="00E454D6" w:rsidRDefault="00946FBA" w:rsidP="00946FBA">
      <w:pPr>
        <w:widowControl/>
        <w:spacing w:line="600" w:lineRule="exact"/>
        <w:ind w:firstLine="630"/>
        <w:jc w:val="left"/>
        <w:rPr>
          <w:rFonts w:eastAsia="仿宋_GB2312"/>
          <w:sz w:val="32"/>
          <w:szCs w:val="32"/>
        </w:rPr>
      </w:pPr>
    </w:p>
    <w:p w:rsidR="00946FBA" w:rsidRPr="00E454D6" w:rsidRDefault="00946FBA" w:rsidP="00946FBA">
      <w:pPr>
        <w:widowControl/>
        <w:spacing w:line="600" w:lineRule="exact"/>
        <w:ind w:firstLine="630"/>
        <w:jc w:val="left"/>
        <w:rPr>
          <w:rFonts w:eastAsia="仿宋_GB2312"/>
          <w:sz w:val="32"/>
          <w:szCs w:val="32"/>
        </w:rPr>
      </w:pPr>
      <w:r w:rsidRPr="00E454D6">
        <w:rPr>
          <w:rFonts w:eastAsia="仿宋_GB2312"/>
          <w:sz w:val="32"/>
          <w:szCs w:val="32"/>
        </w:rPr>
        <w:t>1</w:t>
      </w:r>
      <w:r w:rsidRPr="00E454D6">
        <w:rPr>
          <w:rFonts w:eastAsia="仿宋_GB2312"/>
          <w:sz w:val="32"/>
          <w:szCs w:val="32"/>
        </w:rPr>
        <w:t>、部门收支总体情况表</w:t>
      </w:r>
    </w:p>
    <w:p w:rsidR="00946FBA" w:rsidRPr="00E454D6" w:rsidRDefault="00946FBA" w:rsidP="00946FBA">
      <w:pPr>
        <w:widowControl/>
        <w:spacing w:line="600" w:lineRule="exact"/>
        <w:ind w:firstLine="630"/>
        <w:jc w:val="left"/>
        <w:rPr>
          <w:rFonts w:eastAsia="仿宋_GB2312"/>
          <w:sz w:val="32"/>
          <w:szCs w:val="32"/>
        </w:rPr>
      </w:pPr>
      <w:r w:rsidRPr="00E454D6">
        <w:rPr>
          <w:rFonts w:eastAsia="仿宋_GB2312"/>
          <w:sz w:val="32"/>
          <w:szCs w:val="32"/>
        </w:rPr>
        <w:t>2</w:t>
      </w:r>
      <w:r w:rsidRPr="00E454D6">
        <w:rPr>
          <w:rFonts w:eastAsia="仿宋_GB2312"/>
          <w:sz w:val="32"/>
          <w:szCs w:val="32"/>
        </w:rPr>
        <w:t>、部门收入总体情况表</w:t>
      </w:r>
    </w:p>
    <w:p w:rsidR="00946FBA" w:rsidRPr="00E454D6" w:rsidRDefault="00946FBA" w:rsidP="00946FBA">
      <w:pPr>
        <w:widowControl/>
        <w:spacing w:line="600" w:lineRule="exact"/>
        <w:ind w:firstLine="630"/>
        <w:jc w:val="left"/>
        <w:rPr>
          <w:rFonts w:eastAsia="仿宋_GB2312"/>
          <w:sz w:val="32"/>
          <w:szCs w:val="32"/>
        </w:rPr>
      </w:pPr>
      <w:r w:rsidRPr="00E454D6">
        <w:rPr>
          <w:rFonts w:eastAsia="仿宋_GB2312"/>
          <w:sz w:val="32"/>
          <w:szCs w:val="32"/>
        </w:rPr>
        <w:t>3</w:t>
      </w:r>
      <w:r w:rsidRPr="00E454D6">
        <w:rPr>
          <w:rFonts w:eastAsia="仿宋_GB2312"/>
          <w:sz w:val="32"/>
          <w:szCs w:val="32"/>
        </w:rPr>
        <w:t>、部门支出总体情况表</w:t>
      </w:r>
    </w:p>
    <w:p w:rsidR="00946FBA" w:rsidRPr="00E454D6" w:rsidRDefault="00946FBA" w:rsidP="00946FBA">
      <w:pPr>
        <w:widowControl/>
        <w:spacing w:line="600" w:lineRule="exact"/>
        <w:ind w:firstLine="630"/>
        <w:jc w:val="left"/>
        <w:rPr>
          <w:rFonts w:eastAsia="仿宋_GB2312"/>
          <w:sz w:val="32"/>
          <w:szCs w:val="32"/>
        </w:rPr>
      </w:pPr>
      <w:r w:rsidRPr="00E454D6">
        <w:rPr>
          <w:rFonts w:eastAsia="仿宋_GB2312"/>
          <w:sz w:val="32"/>
          <w:szCs w:val="32"/>
        </w:rPr>
        <w:t>4</w:t>
      </w:r>
      <w:r w:rsidRPr="00E454D6">
        <w:rPr>
          <w:rFonts w:eastAsia="仿宋_GB2312"/>
          <w:sz w:val="32"/>
          <w:szCs w:val="32"/>
        </w:rPr>
        <w:t>、部门支出总表（按部门预算经济分类）</w:t>
      </w:r>
    </w:p>
    <w:p w:rsidR="00946FBA" w:rsidRPr="00E454D6" w:rsidRDefault="00946FBA" w:rsidP="00946FBA">
      <w:pPr>
        <w:widowControl/>
        <w:spacing w:line="600" w:lineRule="exact"/>
        <w:ind w:firstLine="630"/>
        <w:jc w:val="left"/>
        <w:rPr>
          <w:rFonts w:eastAsia="仿宋_GB2312"/>
          <w:sz w:val="32"/>
          <w:szCs w:val="32"/>
        </w:rPr>
      </w:pPr>
      <w:r w:rsidRPr="00E454D6">
        <w:rPr>
          <w:rFonts w:eastAsia="仿宋_GB2312"/>
          <w:sz w:val="32"/>
          <w:szCs w:val="32"/>
        </w:rPr>
        <w:t>5</w:t>
      </w:r>
      <w:r w:rsidRPr="00E454D6">
        <w:rPr>
          <w:rFonts w:eastAsia="仿宋_GB2312"/>
          <w:sz w:val="32"/>
          <w:szCs w:val="32"/>
        </w:rPr>
        <w:t>、部门支出总表（按政府预算经济分类）</w:t>
      </w:r>
    </w:p>
    <w:p w:rsidR="00946FBA" w:rsidRPr="00E454D6" w:rsidRDefault="00946FBA" w:rsidP="00946FBA">
      <w:pPr>
        <w:widowControl/>
        <w:spacing w:line="600" w:lineRule="exact"/>
        <w:ind w:firstLine="630"/>
        <w:jc w:val="left"/>
        <w:rPr>
          <w:rFonts w:eastAsia="仿宋_GB2312"/>
          <w:sz w:val="32"/>
          <w:szCs w:val="32"/>
        </w:rPr>
      </w:pPr>
      <w:r w:rsidRPr="00E454D6">
        <w:rPr>
          <w:rFonts w:eastAsia="仿宋_GB2312"/>
          <w:sz w:val="32"/>
          <w:szCs w:val="32"/>
        </w:rPr>
        <w:t>6</w:t>
      </w:r>
      <w:r w:rsidRPr="00E454D6">
        <w:rPr>
          <w:rFonts w:eastAsia="仿宋_GB2312"/>
          <w:sz w:val="32"/>
          <w:szCs w:val="32"/>
        </w:rPr>
        <w:t>、省级基本支出预算明细表</w:t>
      </w:r>
      <w:r w:rsidRPr="00E454D6">
        <w:rPr>
          <w:rFonts w:eastAsia="仿宋_GB2312"/>
          <w:sz w:val="32"/>
          <w:szCs w:val="32"/>
        </w:rPr>
        <w:t>-</w:t>
      </w:r>
      <w:r w:rsidRPr="00E454D6">
        <w:rPr>
          <w:rFonts w:eastAsia="仿宋_GB2312"/>
          <w:sz w:val="32"/>
          <w:szCs w:val="32"/>
        </w:rPr>
        <w:t>工资福利支出（按部门预算经济分类）</w:t>
      </w:r>
    </w:p>
    <w:p w:rsidR="00946FBA" w:rsidRPr="00E454D6" w:rsidRDefault="00946FBA" w:rsidP="00946FBA">
      <w:pPr>
        <w:widowControl/>
        <w:spacing w:line="600" w:lineRule="exact"/>
        <w:ind w:firstLine="630"/>
        <w:jc w:val="left"/>
        <w:rPr>
          <w:rFonts w:eastAsia="仿宋_GB2312"/>
          <w:sz w:val="32"/>
          <w:szCs w:val="32"/>
        </w:rPr>
      </w:pPr>
      <w:r w:rsidRPr="00E454D6">
        <w:rPr>
          <w:rFonts w:eastAsia="仿宋_GB2312"/>
          <w:sz w:val="32"/>
          <w:szCs w:val="32"/>
        </w:rPr>
        <w:t>7</w:t>
      </w:r>
      <w:r w:rsidRPr="00E454D6">
        <w:rPr>
          <w:rFonts w:eastAsia="仿宋_GB2312"/>
          <w:sz w:val="32"/>
          <w:szCs w:val="32"/>
        </w:rPr>
        <w:t>、省级基本支出预算明细表</w:t>
      </w:r>
      <w:r w:rsidRPr="00E454D6">
        <w:rPr>
          <w:rFonts w:eastAsia="仿宋_GB2312"/>
          <w:sz w:val="32"/>
          <w:szCs w:val="32"/>
        </w:rPr>
        <w:t>-</w:t>
      </w:r>
      <w:r w:rsidRPr="00E454D6">
        <w:rPr>
          <w:rFonts w:eastAsia="仿宋_GB2312"/>
          <w:sz w:val="32"/>
          <w:szCs w:val="32"/>
        </w:rPr>
        <w:t>工资福利支出（按政府预算经济分类）</w:t>
      </w:r>
    </w:p>
    <w:p w:rsidR="00946FBA" w:rsidRPr="00E454D6" w:rsidRDefault="00946FBA" w:rsidP="00946FBA">
      <w:pPr>
        <w:widowControl/>
        <w:spacing w:line="600" w:lineRule="exact"/>
        <w:ind w:firstLine="630"/>
        <w:jc w:val="left"/>
        <w:rPr>
          <w:rFonts w:eastAsia="仿宋_GB2312"/>
          <w:sz w:val="32"/>
          <w:szCs w:val="32"/>
        </w:rPr>
      </w:pPr>
      <w:r w:rsidRPr="00E454D6">
        <w:rPr>
          <w:rFonts w:eastAsia="仿宋_GB2312"/>
          <w:sz w:val="32"/>
          <w:szCs w:val="32"/>
        </w:rPr>
        <w:t>8</w:t>
      </w:r>
      <w:r w:rsidRPr="00E454D6">
        <w:rPr>
          <w:rFonts w:eastAsia="仿宋_GB2312"/>
          <w:sz w:val="32"/>
          <w:szCs w:val="32"/>
        </w:rPr>
        <w:t>、省级基本支出预算明细表</w:t>
      </w:r>
      <w:r w:rsidRPr="00E454D6">
        <w:rPr>
          <w:rFonts w:eastAsia="仿宋_GB2312"/>
          <w:sz w:val="32"/>
          <w:szCs w:val="32"/>
        </w:rPr>
        <w:t>-</w:t>
      </w:r>
      <w:r w:rsidRPr="00E454D6">
        <w:rPr>
          <w:rFonts w:eastAsia="仿宋_GB2312"/>
          <w:sz w:val="32"/>
          <w:szCs w:val="32"/>
        </w:rPr>
        <w:t>商品和服务支出（按部门预算经济分类）</w:t>
      </w:r>
    </w:p>
    <w:p w:rsidR="00946FBA" w:rsidRPr="00E454D6" w:rsidRDefault="00946FBA" w:rsidP="00946FBA">
      <w:pPr>
        <w:widowControl/>
        <w:spacing w:line="600" w:lineRule="exact"/>
        <w:ind w:firstLine="630"/>
        <w:jc w:val="left"/>
        <w:rPr>
          <w:rFonts w:eastAsia="仿宋_GB2312"/>
          <w:sz w:val="32"/>
          <w:szCs w:val="32"/>
        </w:rPr>
      </w:pPr>
      <w:r w:rsidRPr="00E454D6">
        <w:rPr>
          <w:rFonts w:eastAsia="仿宋_GB2312"/>
          <w:sz w:val="32"/>
          <w:szCs w:val="32"/>
        </w:rPr>
        <w:t>9</w:t>
      </w:r>
      <w:r w:rsidRPr="00E454D6">
        <w:rPr>
          <w:rFonts w:eastAsia="仿宋_GB2312"/>
          <w:sz w:val="32"/>
          <w:szCs w:val="32"/>
        </w:rPr>
        <w:t>、省级基本支出预算明细表</w:t>
      </w:r>
      <w:r w:rsidRPr="00E454D6">
        <w:rPr>
          <w:rFonts w:eastAsia="仿宋_GB2312"/>
          <w:sz w:val="32"/>
          <w:szCs w:val="32"/>
        </w:rPr>
        <w:t>-</w:t>
      </w:r>
      <w:r w:rsidRPr="00E454D6">
        <w:rPr>
          <w:rFonts w:eastAsia="仿宋_GB2312"/>
          <w:sz w:val="32"/>
          <w:szCs w:val="32"/>
        </w:rPr>
        <w:t>商品和服务支出（按政府预算经济分类）</w:t>
      </w:r>
    </w:p>
    <w:p w:rsidR="00946FBA" w:rsidRPr="00E454D6" w:rsidRDefault="00946FBA" w:rsidP="00946FBA">
      <w:pPr>
        <w:widowControl/>
        <w:spacing w:line="600" w:lineRule="exact"/>
        <w:ind w:firstLine="630"/>
        <w:jc w:val="left"/>
        <w:rPr>
          <w:rFonts w:eastAsia="仿宋_GB2312"/>
          <w:sz w:val="32"/>
          <w:szCs w:val="32"/>
        </w:rPr>
      </w:pPr>
      <w:r w:rsidRPr="00E454D6">
        <w:rPr>
          <w:rFonts w:eastAsia="仿宋_GB2312"/>
          <w:sz w:val="32"/>
          <w:szCs w:val="32"/>
        </w:rPr>
        <w:lastRenderedPageBreak/>
        <w:t>10</w:t>
      </w:r>
      <w:r w:rsidRPr="00E454D6">
        <w:rPr>
          <w:rFonts w:eastAsia="仿宋_GB2312"/>
          <w:sz w:val="32"/>
          <w:szCs w:val="32"/>
        </w:rPr>
        <w:t>、省级基本支出预算明细表</w:t>
      </w:r>
      <w:r w:rsidRPr="00E454D6">
        <w:rPr>
          <w:rFonts w:eastAsia="仿宋_GB2312"/>
          <w:sz w:val="32"/>
          <w:szCs w:val="32"/>
        </w:rPr>
        <w:t>-</w:t>
      </w:r>
      <w:r w:rsidRPr="00E454D6">
        <w:rPr>
          <w:rFonts w:eastAsia="仿宋_GB2312"/>
          <w:sz w:val="32"/>
          <w:szCs w:val="32"/>
        </w:rPr>
        <w:t>对个人和家庭的补助（按部门预算经济分类）</w:t>
      </w:r>
    </w:p>
    <w:p w:rsidR="00946FBA" w:rsidRPr="00E454D6" w:rsidRDefault="00946FBA" w:rsidP="00946FBA">
      <w:pPr>
        <w:widowControl/>
        <w:spacing w:line="600" w:lineRule="exact"/>
        <w:ind w:firstLine="630"/>
        <w:jc w:val="left"/>
        <w:rPr>
          <w:rFonts w:eastAsia="仿宋_GB2312"/>
          <w:sz w:val="32"/>
          <w:szCs w:val="32"/>
        </w:rPr>
      </w:pPr>
      <w:r w:rsidRPr="00E454D6">
        <w:rPr>
          <w:rFonts w:eastAsia="仿宋_GB2312"/>
          <w:sz w:val="32"/>
          <w:szCs w:val="32"/>
        </w:rPr>
        <w:t>11</w:t>
      </w:r>
      <w:r w:rsidRPr="00E454D6">
        <w:rPr>
          <w:rFonts w:eastAsia="仿宋_GB2312"/>
          <w:sz w:val="32"/>
          <w:szCs w:val="32"/>
        </w:rPr>
        <w:t>、省级基本支出预算明细表</w:t>
      </w:r>
      <w:r w:rsidRPr="00E454D6">
        <w:rPr>
          <w:rFonts w:eastAsia="仿宋_GB2312"/>
          <w:sz w:val="32"/>
          <w:szCs w:val="32"/>
        </w:rPr>
        <w:t>-</w:t>
      </w:r>
      <w:r w:rsidRPr="00E454D6">
        <w:rPr>
          <w:rFonts w:eastAsia="仿宋_GB2312"/>
          <w:sz w:val="32"/>
          <w:szCs w:val="32"/>
        </w:rPr>
        <w:t>对个人和家庭的补助（按政府预算经济分类）</w:t>
      </w:r>
    </w:p>
    <w:p w:rsidR="00946FBA" w:rsidRPr="00E454D6" w:rsidRDefault="00946FBA" w:rsidP="00946FBA">
      <w:pPr>
        <w:widowControl/>
        <w:spacing w:line="600" w:lineRule="exact"/>
        <w:ind w:firstLine="630"/>
        <w:jc w:val="left"/>
        <w:rPr>
          <w:rFonts w:eastAsia="仿宋_GB2312"/>
          <w:sz w:val="32"/>
          <w:szCs w:val="32"/>
        </w:rPr>
      </w:pPr>
      <w:r w:rsidRPr="00E454D6">
        <w:rPr>
          <w:rFonts w:eastAsia="仿宋_GB2312"/>
          <w:sz w:val="32"/>
          <w:szCs w:val="32"/>
        </w:rPr>
        <w:t>12</w:t>
      </w:r>
      <w:r w:rsidRPr="00E454D6">
        <w:rPr>
          <w:rFonts w:eastAsia="仿宋_GB2312"/>
          <w:sz w:val="32"/>
          <w:szCs w:val="32"/>
        </w:rPr>
        <w:t>、财政拨款收支总体情况表</w:t>
      </w:r>
    </w:p>
    <w:p w:rsidR="00946FBA" w:rsidRPr="00E454D6" w:rsidRDefault="00946FBA" w:rsidP="00946FBA">
      <w:pPr>
        <w:widowControl/>
        <w:spacing w:line="600" w:lineRule="exact"/>
        <w:ind w:firstLine="630"/>
        <w:jc w:val="left"/>
        <w:rPr>
          <w:rFonts w:eastAsia="仿宋_GB2312"/>
          <w:sz w:val="32"/>
          <w:szCs w:val="32"/>
        </w:rPr>
      </w:pPr>
      <w:r w:rsidRPr="00E454D6">
        <w:rPr>
          <w:rFonts w:eastAsia="仿宋_GB2312"/>
          <w:sz w:val="32"/>
          <w:szCs w:val="32"/>
        </w:rPr>
        <w:t>13</w:t>
      </w:r>
      <w:r w:rsidRPr="00E454D6">
        <w:rPr>
          <w:rFonts w:eastAsia="仿宋_GB2312"/>
          <w:sz w:val="32"/>
          <w:szCs w:val="32"/>
        </w:rPr>
        <w:t>、一般公共预算支出情况表</w:t>
      </w:r>
    </w:p>
    <w:p w:rsidR="00946FBA" w:rsidRPr="00E454D6" w:rsidRDefault="00946FBA" w:rsidP="00946FBA">
      <w:pPr>
        <w:widowControl/>
        <w:spacing w:line="600" w:lineRule="exact"/>
        <w:ind w:firstLine="630"/>
        <w:jc w:val="left"/>
        <w:rPr>
          <w:rFonts w:eastAsia="仿宋_GB2312"/>
          <w:sz w:val="32"/>
          <w:szCs w:val="32"/>
        </w:rPr>
      </w:pPr>
      <w:r w:rsidRPr="00E454D6">
        <w:rPr>
          <w:rFonts w:eastAsia="仿宋_GB2312"/>
          <w:sz w:val="32"/>
          <w:szCs w:val="32"/>
        </w:rPr>
        <w:t>14</w:t>
      </w:r>
      <w:r w:rsidRPr="00E454D6">
        <w:rPr>
          <w:rFonts w:eastAsia="仿宋_GB2312"/>
          <w:sz w:val="32"/>
          <w:szCs w:val="32"/>
        </w:rPr>
        <w:t>、一般公共预算基本支出情况表</w:t>
      </w:r>
    </w:p>
    <w:p w:rsidR="00946FBA" w:rsidRPr="00E454D6" w:rsidRDefault="00946FBA" w:rsidP="00946FBA">
      <w:pPr>
        <w:widowControl/>
        <w:spacing w:line="600" w:lineRule="exact"/>
        <w:ind w:firstLine="630"/>
        <w:jc w:val="left"/>
        <w:rPr>
          <w:rFonts w:eastAsia="仿宋_GB2312"/>
          <w:sz w:val="32"/>
          <w:szCs w:val="32"/>
        </w:rPr>
      </w:pPr>
      <w:r w:rsidRPr="00E454D6">
        <w:rPr>
          <w:rFonts w:eastAsia="仿宋_GB2312"/>
          <w:sz w:val="32"/>
          <w:szCs w:val="32"/>
        </w:rPr>
        <w:t>15</w:t>
      </w:r>
      <w:r w:rsidRPr="00E454D6">
        <w:rPr>
          <w:rFonts w:eastAsia="仿宋_GB2312"/>
          <w:sz w:val="32"/>
          <w:szCs w:val="32"/>
        </w:rPr>
        <w:t>、一般公共预算</w:t>
      </w:r>
      <w:r>
        <w:rPr>
          <w:rFonts w:eastAsia="仿宋_GB2312" w:hint="eastAsia"/>
          <w:sz w:val="32"/>
          <w:szCs w:val="32"/>
        </w:rPr>
        <w:t>省级</w:t>
      </w:r>
      <w:r w:rsidRPr="00E454D6">
        <w:rPr>
          <w:rFonts w:eastAsia="仿宋_GB2312"/>
          <w:sz w:val="32"/>
          <w:szCs w:val="32"/>
        </w:rPr>
        <w:t>基本支出预算明细表</w:t>
      </w:r>
      <w:r w:rsidRPr="00E454D6">
        <w:rPr>
          <w:rFonts w:eastAsia="仿宋_GB2312"/>
          <w:sz w:val="32"/>
          <w:szCs w:val="32"/>
        </w:rPr>
        <w:t>-</w:t>
      </w:r>
      <w:r w:rsidRPr="00E454D6">
        <w:rPr>
          <w:rFonts w:eastAsia="仿宋_GB2312"/>
          <w:sz w:val="32"/>
          <w:szCs w:val="32"/>
        </w:rPr>
        <w:t>工资福利支出（按部门预算经济分类）</w:t>
      </w:r>
    </w:p>
    <w:p w:rsidR="00946FBA" w:rsidRPr="00E454D6" w:rsidRDefault="00946FBA" w:rsidP="00946FBA">
      <w:pPr>
        <w:widowControl/>
        <w:spacing w:line="600" w:lineRule="exact"/>
        <w:ind w:firstLine="630"/>
        <w:jc w:val="left"/>
        <w:rPr>
          <w:rFonts w:eastAsia="仿宋_GB2312"/>
          <w:sz w:val="32"/>
          <w:szCs w:val="32"/>
        </w:rPr>
      </w:pPr>
      <w:r w:rsidRPr="00E454D6">
        <w:rPr>
          <w:rFonts w:eastAsia="仿宋_GB2312"/>
          <w:sz w:val="32"/>
          <w:szCs w:val="32"/>
        </w:rPr>
        <w:t>16</w:t>
      </w:r>
      <w:r w:rsidRPr="00E454D6">
        <w:rPr>
          <w:rFonts w:eastAsia="仿宋_GB2312"/>
          <w:sz w:val="32"/>
          <w:szCs w:val="32"/>
        </w:rPr>
        <w:t>、一般公共预算</w:t>
      </w:r>
      <w:r>
        <w:rPr>
          <w:rFonts w:eastAsia="仿宋_GB2312" w:hint="eastAsia"/>
          <w:sz w:val="32"/>
          <w:szCs w:val="32"/>
        </w:rPr>
        <w:t>省级</w:t>
      </w:r>
      <w:r w:rsidRPr="00E454D6">
        <w:rPr>
          <w:rFonts w:eastAsia="仿宋_GB2312"/>
          <w:sz w:val="32"/>
          <w:szCs w:val="32"/>
        </w:rPr>
        <w:t>基本支出预算明细表</w:t>
      </w:r>
      <w:r w:rsidRPr="00E454D6">
        <w:rPr>
          <w:rFonts w:eastAsia="仿宋_GB2312"/>
          <w:sz w:val="32"/>
          <w:szCs w:val="32"/>
        </w:rPr>
        <w:t>-</w:t>
      </w:r>
      <w:r w:rsidRPr="00E454D6">
        <w:rPr>
          <w:rFonts w:eastAsia="仿宋_GB2312"/>
          <w:sz w:val="32"/>
          <w:szCs w:val="32"/>
        </w:rPr>
        <w:t>工资福利支出（按政府预算经济分类）</w:t>
      </w:r>
    </w:p>
    <w:p w:rsidR="00946FBA" w:rsidRPr="00E454D6" w:rsidRDefault="00946FBA" w:rsidP="00946FBA">
      <w:pPr>
        <w:widowControl/>
        <w:spacing w:line="600" w:lineRule="exact"/>
        <w:ind w:firstLine="630"/>
        <w:jc w:val="left"/>
        <w:rPr>
          <w:rFonts w:eastAsia="仿宋_GB2312"/>
          <w:sz w:val="32"/>
          <w:szCs w:val="32"/>
        </w:rPr>
      </w:pPr>
      <w:r w:rsidRPr="00E454D6">
        <w:rPr>
          <w:rFonts w:eastAsia="仿宋_GB2312"/>
          <w:sz w:val="32"/>
          <w:szCs w:val="32"/>
        </w:rPr>
        <w:t>17</w:t>
      </w:r>
      <w:r w:rsidRPr="00E454D6">
        <w:rPr>
          <w:rFonts w:eastAsia="仿宋_GB2312"/>
          <w:sz w:val="32"/>
          <w:szCs w:val="32"/>
        </w:rPr>
        <w:t>、一般公共预算</w:t>
      </w:r>
      <w:r>
        <w:rPr>
          <w:rFonts w:eastAsia="仿宋_GB2312" w:hint="eastAsia"/>
          <w:sz w:val="32"/>
          <w:szCs w:val="32"/>
        </w:rPr>
        <w:t>省级</w:t>
      </w:r>
      <w:r w:rsidRPr="00E454D6">
        <w:rPr>
          <w:rFonts w:eastAsia="仿宋_GB2312"/>
          <w:sz w:val="32"/>
          <w:szCs w:val="32"/>
        </w:rPr>
        <w:t>基本支出预算明细表</w:t>
      </w:r>
      <w:r w:rsidRPr="00E454D6">
        <w:rPr>
          <w:rFonts w:eastAsia="仿宋_GB2312"/>
          <w:sz w:val="32"/>
          <w:szCs w:val="32"/>
        </w:rPr>
        <w:t>-</w:t>
      </w:r>
      <w:r w:rsidRPr="00E454D6">
        <w:rPr>
          <w:rFonts w:eastAsia="仿宋_GB2312"/>
          <w:sz w:val="32"/>
          <w:szCs w:val="32"/>
        </w:rPr>
        <w:t>商品和服务支出（按部门预算经济分类）</w:t>
      </w:r>
    </w:p>
    <w:p w:rsidR="00946FBA" w:rsidRPr="00E454D6" w:rsidRDefault="00946FBA" w:rsidP="00946FBA">
      <w:pPr>
        <w:widowControl/>
        <w:spacing w:line="600" w:lineRule="exact"/>
        <w:ind w:firstLine="630"/>
        <w:jc w:val="left"/>
        <w:rPr>
          <w:rFonts w:eastAsia="仿宋_GB2312"/>
          <w:sz w:val="32"/>
          <w:szCs w:val="32"/>
        </w:rPr>
      </w:pPr>
      <w:r w:rsidRPr="00E454D6">
        <w:rPr>
          <w:rFonts w:eastAsia="仿宋_GB2312"/>
          <w:sz w:val="32"/>
          <w:szCs w:val="32"/>
        </w:rPr>
        <w:t>18</w:t>
      </w:r>
      <w:r w:rsidRPr="00E454D6">
        <w:rPr>
          <w:rFonts w:eastAsia="仿宋_GB2312"/>
          <w:sz w:val="32"/>
          <w:szCs w:val="32"/>
        </w:rPr>
        <w:t>、一般公共预算</w:t>
      </w:r>
      <w:r>
        <w:rPr>
          <w:rFonts w:eastAsia="仿宋_GB2312" w:hint="eastAsia"/>
          <w:sz w:val="32"/>
          <w:szCs w:val="32"/>
        </w:rPr>
        <w:t>省级</w:t>
      </w:r>
      <w:r w:rsidRPr="00E454D6">
        <w:rPr>
          <w:rFonts w:eastAsia="仿宋_GB2312"/>
          <w:sz w:val="32"/>
          <w:szCs w:val="32"/>
        </w:rPr>
        <w:t>基本支出预算明细表</w:t>
      </w:r>
      <w:r w:rsidRPr="00E454D6">
        <w:rPr>
          <w:rFonts w:eastAsia="仿宋_GB2312"/>
          <w:sz w:val="32"/>
          <w:szCs w:val="32"/>
        </w:rPr>
        <w:t>-</w:t>
      </w:r>
      <w:r w:rsidRPr="00E454D6">
        <w:rPr>
          <w:rFonts w:eastAsia="仿宋_GB2312"/>
          <w:sz w:val="32"/>
          <w:szCs w:val="32"/>
        </w:rPr>
        <w:t>商品和服务支出（按政府预算经济分类）</w:t>
      </w:r>
    </w:p>
    <w:p w:rsidR="00946FBA" w:rsidRPr="00E454D6" w:rsidRDefault="00946FBA" w:rsidP="00946FBA">
      <w:pPr>
        <w:widowControl/>
        <w:spacing w:line="600" w:lineRule="exact"/>
        <w:ind w:firstLine="630"/>
        <w:jc w:val="left"/>
        <w:rPr>
          <w:rFonts w:eastAsia="仿宋_GB2312"/>
          <w:sz w:val="32"/>
          <w:szCs w:val="32"/>
        </w:rPr>
      </w:pPr>
      <w:r w:rsidRPr="00E454D6">
        <w:rPr>
          <w:rFonts w:eastAsia="仿宋_GB2312"/>
          <w:sz w:val="32"/>
          <w:szCs w:val="32"/>
        </w:rPr>
        <w:t>19</w:t>
      </w:r>
      <w:r w:rsidRPr="00E454D6">
        <w:rPr>
          <w:rFonts w:eastAsia="仿宋_GB2312"/>
          <w:sz w:val="32"/>
          <w:szCs w:val="32"/>
        </w:rPr>
        <w:t>、一般公共预算</w:t>
      </w:r>
      <w:r>
        <w:rPr>
          <w:rFonts w:eastAsia="仿宋_GB2312" w:hint="eastAsia"/>
          <w:sz w:val="32"/>
          <w:szCs w:val="32"/>
        </w:rPr>
        <w:t>省级</w:t>
      </w:r>
      <w:r w:rsidRPr="00E454D6">
        <w:rPr>
          <w:rFonts w:eastAsia="仿宋_GB2312"/>
          <w:sz w:val="32"/>
          <w:szCs w:val="32"/>
        </w:rPr>
        <w:t>基本支出预算明细表</w:t>
      </w:r>
      <w:r w:rsidRPr="00E454D6">
        <w:rPr>
          <w:rFonts w:eastAsia="仿宋_GB2312"/>
          <w:sz w:val="32"/>
          <w:szCs w:val="32"/>
        </w:rPr>
        <w:t>-</w:t>
      </w:r>
      <w:r w:rsidRPr="00E454D6">
        <w:rPr>
          <w:rFonts w:eastAsia="仿宋_GB2312"/>
          <w:sz w:val="32"/>
          <w:szCs w:val="32"/>
        </w:rPr>
        <w:t>对个人和家庭的补助（按部门预算经济分类）</w:t>
      </w:r>
    </w:p>
    <w:p w:rsidR="00946FBA" w:rsidRPr="00E454D6" w:rsidRDefault="00946FBA" w:rsidP="00946FBA">
      <w:pPr>
        <w:widowControl/>
        <w:spacing w:line="600" w:lineRule="exact"/>
        <w:ind w:firstLine="630"/>
        <w:jc w:val="left"/>
        <w:rPr>
          <w:rFonts w:eastAsia="仿宋_GB2312"/>
          <w:sz w:val="32"/>
          <w:szCs w:val="32"/>
        </w:rPr>
      </w:pPr>
      <w:r w:rsidRPr="00E454D6">
        <w:rPr>
          <w:rFonts w:eastAsia="仿宋_GB2312"/>
          <w:sz w:val="32"/>
          <w:szCs w:val="32"/>
        </w:rPr>
        <w:t>20</w:t>
      </w:r>
      <w:r w:rsidRPr="00E454D6">
        <w:rPr>
          <w:rFonts w:eastAsia="仿宋_GB2312"/>
          <w:sz w:val="32"/>
          <w:szCs w:val="32"/>
        </w:rPr>
        <w:t>、一般公共预算</w:t>
      </w:r>
      <w:r>
        <w:rPr>
          <w:rFonts w:eastAsia="仿宋_GB2312" w:hint="eastAsia"/>
          <w:sz w:val="32"/>
          <w:szCs w:val="32"/>
        </w:rPr>
        <w:t>省级</w:t>
      </w:r>
      <w:r w:rsidRPr="00E454D6">
        <w:rPr>
          <w:rFonts w:eastAsia="仿宋_GB2312"/>
          <w:sz w:val="32"/>
          <w:szCs w:val="32"/>
        </w:rPr>
        <w:t>基本支出预算明细表</w:t>
      </w:r>
      <w:r w:rsidRPr="00E454D6">
        <w:rPr>
          <w:rFonts w:eastAsia="仿宋_GB2312"/>
          <w:sz w:val="32"/>
          <w:szCs w:val="32"/>
        </w:rPr>
        <w:t>-</w:t>
      </w:r>
      <w:r w:rsidRPr="00E454D6">
        <w:rPr>
          <w:rFonts w:eastAsia="仿宋_GB2312"/>
          <w:sz w:val="32"/>
          <w:szCs w:val="32"/>
        </w:rPr>
        <w:t>对个人和家庭的补助（按政府预算经济分类）</w:t>
      </w:r>
    </w:p>
    <w:p w:rsidR="00946FBA" w:rsidRPr="00E454D6" w:rsidRDefault="00946FBA" w:rsidP="00946FBA">
      <w:pPr>
        <w:widowControl/>
        <w:spacing w:line="600" w:lineRule="exact"/>
        <w:ind w:firstLine="630"/>
        <w:jc w:val="left"/>
        <w:rPr>
          <w:rFonts w:eastAsia="仿宋_GB2312"/>
          <w:sz w:val="32"/>
          <w:szCs w:val="32"/>
        </w:rPr>
      </w:pPr>
      <w:r w:rsidRPr="00E454D6">
        <w:rPr>
          <w:rFonts w:eastAsia="仿宋_GB2312"/>
          <w:sz w:val="32"/>
          <w:szCs w:val="32"/>
        </w:rPr>
        <w:t>21</w:t>
      </w:r>
      <w:r w:rsidRPr="00E454D6">
        <w:rPr>
          <w:rFonts w:eastAsia="仿宋_GB2312"/>
          <w:sz w:val="32"/>
          <w:szCs w:val="32"/>
        </w:rPr>
        <w:t>、政府性基金预算支出情况表（按部门预算经济分类）</w:t>
      </w:r>
    </w:p>
    <w:p w:rsidR="00946FBA" w:rsidRPr="00E454D6" w:rsidRDefault="00946FBA" w:rsidP="00946FBA">
      <w:pPr>
        <w:widowControl/>
        <w:spacing w:line="600" w:lineRule="exact"/>
        <w:ind w:firstLine="630"/>
        <w:jc w:val="left"/>
        <w:rPr>
          <w:rFonts w:eastAsia="仿宋_GB2312"/>
          <w:sz w:val="32"/>
          <w:szCs w:val="32"/>
        </w:rPr>
      </w:pPr>
      <w:r w:rsidRPr="00E454D6">
        <w:rPr>
          <w:rFonts w:eastAsia="仿宋_GB2312"/>
          <w:sz w:val="32"/>
          <w:szCs w:val="32"/>
        </w:rPr>
        <w:t>22</w:t>
      </w:r>
      <w:r w:rsidRPr="00E454D6">
        <w:rPr>
          <w:rFonts w:eastAsia="仿宋_GB2312"/>
          <w:sz w:val="32"/>
          <w:szCs w:val="32"/>
        </w:rPr>
        <w:t>、政府性基金预算支出情况表（按政府预算经济分类）</w:t>
      </w:r>
    </w:p>
    <w:p w:rsidR="00946FBA" w:rsidRPr="00E454D6" w:rsidRDefault="00946FBA" w:rsidP="00946FBA">
      <w:pPr>
        <w:widowControl/>
        <w:spacing w:line="600" w:lineRule="exact"/>
        <w:ind w:firstLine="630"/>
        <w:jc w:val="left"/>
        <w:rPr>
          <w:rFonts w:eastAsia="仿宋_GB2312"/>
          <w:sz w:val="32"/>
          <w:szCs w:val="32"/>
        </w:rPr>
      </w:pPr>
      <w:r w:rsidRPr="00E454D6">
        <w:rPr>
          <w:rFonts w:eastAsia="仿宋_GB2312"/>
          <w:sz w:val="32"/>
          <w:szCs w:val="32"/>
        </w:rPr>
        <w:t>23</w:t>
      </w:r>
      <w:r w:rsidRPr="00E454D6">
        <w:rPr>
          <w:rFonts w:eastAsia="仿宋_GB2312"/>
          <w:sz w:val="32"/>
          <w:szCs w:val="32"/>
        </w:rPr>
        <w:t>、纳入专户管理的非税收入拨款预算分类汇总表（按部门预算经济分类）</w:t>
      </w:r>
    </w:p>
    <w:p w:rsidR="00946FBA" w:rsidRPr="00E454D6" w:rsidRDefault="00946FBA" w:rsidP="00946FBA">
      <w:pPr>
        <w:widowControl/>
        <w:spacing w:line="600" w:lineRule="exact"/>
        <w:ind w:firstLine="630"/>
        <w:jc w:val="left"/>
        <w:rPr>
          <w:rFonts w:eastAsia="仿宋_GB2312"/>
          <w:sz w:val="32"/>
          <w:szCs w:val="32"/>
        </w:rPr>
      </w:pPr>
      <w:r w:rsidRPr="00E454D6">
        <w:rPr>
          <w:rFonts w:eastAsia="仿宋_GB2312"/>
          <w:sz w:val="32"/>
          <w:szCs w:val="32"/>
        </w:rPr>
        <w:lastRenderedPageBreak/>
        <w:t>24</w:t>
      </w:r>
      <w:r w:rsidRPr="00E454D6">
        <w:rPr>
          <w:rFonts w:eastAsia="仿宋_GB2312"/>
          <w:sz w:val="32"/>
          <w:szCs w:val="32"/>
        </w:rPr>
        <w:t>、纳入专户管理的非税收入拨款预算分类汇总表（按政府预算经济分类）</w:t>
      </w:r>
    </w:p>
    <w:p w:rsidR="00946FBA" w:rsidRPr="00E454D6" w:rsidRDefault="00946FBA" w:rsidP="00946FBA">
      <w:pPr>
        <w:widowControl/>
        <w:spacing w:line="600" w:lineRule="exact"/>
        <w:ind w:firstLine="630"/>
        <w:jc w:val="left"/>
        <w:rPr>
          <w:rFonts w:eastAsia="仿宋_GB2312"/>
          <w:sz w:val="32"/>
          <w:szCs w:val="32"/>
        </w:rPr>
      </w:pPr>
      <w:r w:rsidRPr="00E454D6">
        <w:rPr>
          <w:rFonts w:eastAsia="仿宋_GB2312"/>
          <w:sz w:val="32"/>
          <w:szCs w:val="32"/>
        </w:rPr>
        <w:t>25</w:t>
      </w:r>
      <w:r w:rsidRPr="00E454D6">
        <w:rPr>
          <w:rFonts w:eastAsia="仿宋_GB2312"/>
          <w:sz w:val="32"/>
          <w:szCs w:val="32"/>
        </w:rPr>
        <w:t>、一般公共预算拨款</w:t>
      </w:r>
      <w:r w:rsidRPr="00E454D6">
        <w:rPr>
          <w:rFonts w:eastAsia="仿宋_GB2312"/>
          <w:sz w:val="32"/>
          <w:szCs w:val="32"/>
        </w:rPr>
        <w:t>--</w:t>
      </w:r>
      <w:r w:rsidRPr="00E454D6">
        <w:rPr>
          <w:rFonts w:eastAsia="仿宋_GB2312"/>
          <w:sz w:val="32"/>
          <w:szCs w:val="32"/>
        </w:rPr>
        <w:t>经费拨款预算表（按部门预算经济分类）</w:t>
      </w:r>
    </w:p>
    <w:p w:rsidR="00946FBA" w:rsidRPr="00E454D6" w:rsidRDefault="00946FBA" w:rsidP="00946FBA">
      <w:pPr>
        <w:widowControl/>
        <w:spacing w:line="600" w:lineRule="exact"/>
        <w:ind w:firstLine="630"/>
        <w:jc w:val="left"/>
        <w:rPr>
          <w:rFonts w:eastAsia="仿宋_GB2312"/>
          <w:sz w:val="32"/>
          <w:szCs w:val="32"/>
        </w:rPr>
      </w:pPr>
      <w:r w:rsidRPr="00E454D6">
        <w:rPr>
          <w:rFonts w:eastAsia="仿宋_GB2312"/>
          <w:sz w:val="32"/>
          <w:szCs w:val="32"/>
        </w:rPr>
        <w:t>26</w:t>
      </w:r>
      <w:r w:rsidRPr="00E454D6">
        <w:rPr>
          <w:rFonts w:eastAsia="仿宋_GB2312"/>
          <w:sz w:val="32"/>
          <w:szCs w:val="32"/>
        </w:rPr>
        <w:t>、一般公共预算拨款</w:t>
      </w:r>
      <w:r w:rsidRPr="00E454D6">
        <w:rPr>
          <w:rFonts w:eastAsia="仿宋_GB2312"/>
          <w:sz w:val="32"/>
          <w:szCs w:val="32"/>
        </w:rPr>
        <w:t>--</w:t>
      </w:r>
      <w:r w:rsidRPr="00E454D6">
        <w:rPr>
          <w:rFonts w:eastAsia="仿宋_GB2312"/>
          <w:sz w:val="32"/>
          <w:szCs w:val="32"/>
        </w:rPr>
        <w:t>经费拨款预算表（按政府预算经济分类）</w:t>
      </w:r>
    </w:p>
    <w:p w:rsidR="00946FBA" w:rsidRPr="00E454D6" w:rsidRDefault="00946FBA" w:rsidP="00946FBA">
      <w:pPr>
        <w:widowControl/>
        <w:spacing w:line="600" w:lineRule="exact"/>
        <w:ind w:firstLine="630"/>
        <w:jc w:val="left"/>
        <w:rPr>
          <w:rFonts w:eastAsia="仿宋_GB2312"/>
          <w:sz w:val="32"/>
          <w:szCs w:val="32"/>
        </w:rPr>
      </w:pPr>
      <w:r w:rsidRPr="00E454D6">
        <w:rPr>
          <w:rFonts w:eastAsia="仿宋_GB2312"/>
          <w:sz w:val="32"/>
          <w:szCs w:val="32"/>
        </w:rPr>
        <w:t>27</w:t>
      </w:r>
      <w:r w:rsidRPr="00E454D6">
        <w:rPr>
          <w:rFonts w:eastAsia="仿宋_GB2312"/>
          <w:sz w:val="32"/>
          <w:szCs w:val="32"/>
        </w:rPr>
        <w:t>、省级专项资金</w:t>
      </w:r>
      <w:r>
        <w:rPr>
          <w:rFonts w:eastAsia="仿宋_GB2312" w:hint="eastAsia"/>
          <w:sz w:val="32"/>
          <w:szCs w:val="32"/>
        </w:rPr>
        <w:t>清单</w:t>
      </w:r>
    </w:p>
    <w:p w:rsidR="00946FBA" w:rsidRPr="00E454D6" w:rsidRDefault="00946FBA" w:rsidP="00946FBA">
      <w:pPr>
        <w:widowControl/>
        <w:spacing w:line="600" w:lineRule="exact"/>
        <w:ind w:firstLine="630"/>
        <w:jc w:val="left"/>
        <w:rPr>
          <w:rFonts w:eastAsia="仿宋_GB2312"/>
          <w:sz w:val="32"/>
          <w:szCs w:val="32"/>
        </w:rPr>
      </w:pPr>
      <w:r w:rsidRPr="00E454D6">
        <w:rPr>
          <w:rFonts w:eastAsia="仿宋_GB2312"/>
          <w:sz w:val="32"/>
          <w:szCs w:val="32"/>
        </w:rPr>
        <w:t>28</w:t>
      </w:r>
      <w:r w:rsidRPr="00E454D6">
        <w:rPr>
          <w:rFonts w:eastAsia="仿宋_GB2312"/>
          <w:sz w:val="32"/>
          <w:szCs w:val="32"/>
        </w:rPr>
        <w:t>、一般公共预算</w:t>
      </w:r>
      <w:r w:rsidRPr="00E454D6">
        <w:rPr>
          <w:rFonts w:eastAsia="仿宋_GB2312"/>
          <w:sz w:val="32"/>
          <w:szCs w:val="32"/>
        </w:rPr>
        <w:t>“</w:t>
      </w:r>
      <w:r w:rsidRPr="00E454D6">
        <w:rPr>
          <w:rFonts w:eastAsia="仿宋_GB2312"/>
          <w:sz w:val="32"/>
          <w:szCs w:val="32"/>
        </w:rPr>
        <w:t>三公</w:t>
      </w:r>
      <w:r w:rsidRPr="00E454D6">
        <w:rPr>
          <w:rFonts w:eastAsia="仿宋_GB2312"/>
          <w:sz w:val="32"/>
          <w:szCs w:val="32"/>
        </w:rPr>
        <w:t>”</w:t>
      </w:r>
      <w:r w:rsidRPr="00E454D6">
        <w:rPr>
          <w:rFonts w:eastAsia="仿宋_GB2312"/>
          <w:sz w:val="32"/>
          <w:szCs w:val="32"/>
        </w:rPr>
        <w:t>经费预算表</w:t>
      </w:r>
    </w:p>
    <w:p w:rsidR="00946FBA" w:rsidRPr="00E454D6" w:rsidRDefault="00946FBA" w:rsidP="00946FBA">
      <w:pPr>
        <w:widowControl/>
        <w:spacing w:line="600" w:lineRule="exact"/>
        <w:ind w:firstLine="630"/>
        <w:jc w:val="left"/>
        <w:rPr>
          <w:rFonts w:eastAsia="仿宋_GB2312"/>
          <w:sz w:val="32"/>
          <w:szCs w:val="32"/>
        </w:rPr>
      </w:pPr>
      <w:r w:rsidRPr="00E454D6">
        <w:rPr>
          <w:rFonts w:eastAsia="仿宋_GB2312"/>
          <w:sz w:val="32"/>
          <w:szCs w:val="32"/>
        </w:rPr>
        <w:t>29</w:t>
      </w:r>
      <w:r w:rsidRPr="00E454D6">
        <w:rPr>
          <w:rFonts w:eastAsia="仿宋_GB2312"/>
          <w:sz w:val="32"/>
          <w:szCs w:val="32"/>
        </w:rPr>
        <w:t>、项目支出绩效目标表</w:t>
      </w:r>
    </w:p>
    <w:p w:rsidR="00946FBA" w:rsidRPr="00E454D6" w:rsidRDefault="00946FBA" w:rsidP="00946FBA">
      <w:pPr>
        <w:widowControl/>
        <w:spacing w:line="600" w:lineRule="exact"/>
        <w:ind w:firstLine="630"/>
        <w:jc w:val="left"/>
        <w:rPr>
          <w:rFonts w:eastAsia="仿宋_GB2312"/>
          <w:sz w:val="32"/>
          <w:szCs w:val="32"/>
        </w:rPr>
      </w:pPr>
      <w:r w:rsidRPr="00E454D6">
        <w:rPr>
          <w:rFonts w:eastAsia="仿宋_GB2312"/>
          <w:sz w:val="32"/>
          <w:szCs w:val="32"/>
        </w:rPr>
        <w:t>30</w:t>
      </w:r>
      <w:r w:rsidRPr="00E454D6">
        <w:rPr>
          <w:rFonts w:eastAsia="仿宋_GB2312"/>
          <w:sz w:val="32"/>
          <w:szCs w:val="32"/>
        </w:rPr>
        <w:t>、整体支出绩效目标表</w:t>
      </w:r>
    </w:p>
    <w:p w:rsidR="00946FBA" w:rsidRPr="00E454D6" w:rsidRDefault="00946FBA" w:rsidP="00946FBA">
      <w:pPr>
        <w:widowControl/>
        <w:spacing w:line="600" w:lineRule="exact"/>
        <w:jc w:val="left"/>
        <w:rPr>
          <w:rFonts w:eastAsia="黑体"/>
          <w:sz w:val="32"/>
          <w:szCs w:val="32"/>
        </w:rPr>
      </w:pPr>
    </w:p>
    <w:p w:rsidR="00946FBA" w:rsidRPr="00E454D6" w:rsidRDefault="00946FBA" w:rsidP="00946FBA">
      <w:pPr>
        <w:widowControl/>
        <w:spacing w:line="600" w:lineRule="exact"/>
        <w:jc w:val="left"/>
        <w:rPr>
          <w:rFonts w:eastAsia="黑体"/>
          <w:sz w:val="32"/>
          <w:szCs w:val="32"/>
        </w:rPr>
      </w:pPr>
    </w:p>
    <w:p w:rsidR="00946FBA" w:rsidRPr="00E454D6" w:rsidRDefault="00946FBA" w:rsidP="00946FBA">
      <w:pPr>
        <w:widowControl/>
        <w:spacing w:line="600" w:lineRule="exact"/>
        <w:jc w:val="left"/>
        <w:rPr>
          <w:rFonts w:eastAsia="黑体"/>
          <w:sz w:val="32"/>
          <w:szCs w:val="32"/>
        </w:rPr>
      </w:pPr>
    </w:p>
    <w:p w:rsidR="00946FBA" w:rsidRPr="00E454D6" w:rsidRDefault="00946FBA" w:rsidP="00946FBA">
      <w:pPr>
        <w:widowControl/>
        <w:spacing w:line="600" w:lineRule="exact"/>
        <w:jc w:val="left"/>
        <w:rPr>
          <w:rFonts w:eastAsia="黑体"/>
          <w:sz w:val="32"/>
          <w:szCs w:val="32"/>
        </w:rPr>
      </w:pPr>
    </w:p>
    <w:p w:rsidR="00946FBA" w:rsidRPr="00E454D6" w:rsidRDefault="00946FBA" w:rsidP="00946FBA">
      <w:pPr>
        <w:widowControl/>
        <w:spacing w:line="600" w:lineRule="exact"/>
        <w:jc w:val="left"/>
        <w:rPr>
          <w:rFonts w:eastAsia="黑体"/>
          <w:sz w:val="32"/>
          <w:szCs w:val="32"/>
        </w:rPr>
      </w:pPr>
    </w:p>
    <w:p w:rsidR="00946FBA" w:rsidRPr="00E454D6" w:rsidRDefault="00946FBA" w:rsidP="00946FBA">
      <w:pPr>
        <w:widowControl/>
        <w:spacing w:line="600" w:lineRule="exact"/>
        <w:jc w:val="left"/>
        <w:rPr>
          <w:rFonts w:eastAsia="黑体"/>
          <w:sz w:val="32"/>
          <w:szCs w:val="32"/>
        </w:rPr>
      </w:pPr>
    </w:p>
    <w:p w:rsidR="00946FBA" w:rsidRPr="00E454D6" w:rsidRDefault="00946FBA" w:rsidP="00946FBA">
      <w:pPr>
        <w:widowControl/>
        <w:spacing w:line="600" w:lineRule="exact"/>
        <w:jc w:val="left"/>
        <w:rPr>
          <w:rFonts w:eastAsia="黑体"/>
          <w:sz w:val="32"/>
          <w:szCs w:val="32"/>
        </w:rPr>
      </w:pPr>
    </w:p>
    <w:p w:rsidR="00946FBA" w:rsidRPr="00E454D6" w:rsidRDefault="00946FBA" w:rsidP="00946FBA">
      <w:pPr>
        <w:widowControl/>
        <w:spacing w:line="600" w:lineRule="exact"/>
        <w:ind w:firstLine="630"/>
        <w:rPr>
          <w:rFonts w:eastAsia="仿宋_GB2312"/>
          <w:sz w:val="32"/>
          <w:szCs w:val="32"/>
        </w:rPr>
      </w:pPr>
    </w:p>
    <w:p w:rsidR="00B80040" w:rsidRPr="00946FBA" w:rsidRDefault="00B80040"/>
    <w:sectPr w:rsidR="00B80040" w:rsidRPr="00946FBA" w:rsidSect="00E224F9">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F75" w:rsidRDefault="00634F75" w:rsidP="00E224F9">
      <w:r>
        <w:separator/>
      </w:r>
    </w:p>
  </w:endnote>
  <w:endnote w:type="continuationSeparator" w:id="1">
    <w:p w:rsidR="00634F75" w:rsidRDefault="00634F75" w:rsidP="00E224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4F2" w:rsidRDefault="00A73039" w:rsidP="00B70D77">
    <w:pPr>
      <w:pStyle w:val="a3"/>
      <w:framePr w:wrap="around" w:vAnchor="text" w:hAnchor="margin" w:xAlign="center" w:y="1"/>
      <w:rPr>
        <w:rStyle w:val="a4"/>
      </w:rPr>
    </w:pPr>
    <w:r>
      <w:rPr>
        <w:rStyle w:val="a4"/>
      </w:rPr>
      <w:fldChar w:fldCharType="begin"/>
    </w:r>
    <w:r w:rsidR="00D857CE">
      <w:rPr>
        <w:rStyle w:val="a4"/>
      </w:rPr>
      <w:instrText xml:space="preserve">PAGE  </w:instrText>
    </w:r>
    <w:r>
      <w:rPr>
        <w:rStyle w:val="a4"/>
      </w:rPr>
      <w:fldChar w:fldCharType="end"/>
    </w:r>
  </w:p>
  <w:p w:rsidR="000954F2" w:rsidRDefault="00634F7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7A5" w:rsidRDefault="00A73039">
    <w:pPr>
      <w:pStyle w:val="a3"/>
      <w:jc w:val="center"/>
    </w:pPr>
    <w:r w:rsidRPr="00A73039">
      <w:fldChar w:fldCharType="begin"/>
    </w:r>
    <w:r w:rsidR="00D857CE">
      <w:instrText xml:space="preserve"> PAGE   \* MERGEFORMAT </w:instrText>
    </w:r>
    <w:r w:rsidRPr="00A73039">
      <w:fldChar w:fldCharType="separate"/>
    </w:r>
    <w:r w:rsidR="00D72B16" w:rsidRPr="00D72B16">
      <w:rPr>
        <w:noProof/>
        <w:lang w:val="zh-CN"/>
      </w:rPr>
      <w:t>6</w:t>
    </w:r>
    <w:r>
      <w:rPr>
        <w:noProof/>
        <w:lang w:val="zh-CN"/>
      </w:rPr>
      <w:fldChar w:fldCharType="end"/>
    </w:r>
  </w:p>
  <w:p w:rsidR="000954F2" w:rsidRDefault="00634F7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F75" w:rsidRDefault="00634F75" w:rsidP="00E224F9">
      <w:r>
        <w:separator/>
      </w:r>
    </w:p>
  </w:footnote>
  <w:footnote w:type="continuationSeparator" w:id="1">
    <w:p w:rsidR="00634F75" w:rsidRDefault="00634F75" w:rsidP="00E224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6FBA"/>
    <w:rsid w:val="000E5B0D"/>
    <w:rsid w:val="002153CB"/>
    <w:rsid w:val="004A7776"/>
    <w:rsid w:val="00634F75"/>
    <w:rsid w:val="00654DAE"/>
    <w:rsid w:val="00751A9E"/>
    <w:rsid w:val="00946FBA"/>
    <w:rsid w:val="009B7179"/>
    <w:rsid w:val="009D3FED"/>
    <w:rsid w:val="00A73039"/>
    <w:rsid w:val="00B753C0"/>
    <w:rsid w:val="00B80040"/>
    <w:rsid w:val="00BE2BF5"/>
    <w:rsid w:val="00CF53F8"/>
    <w:rsid w:val="00D72B16"/>
    <w:rsid w:val="00D857CE"/>
    <w:rsid w:val="00D90780"/>
    <w:rsid w:val="00E224F9"/>
    <w:rsid w:val="00E95464"/>
    <w:rsid w:val="00FB47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F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46FBA"/>
    <w:pPr>
      <w:tabs>
        <w:tab w:val="center" w:pos="4153"/>
        <w:tab w:val="right" w:pos="8306"/>
      </w:tabs>
      <w:snapToGrid w:val="0"/>
      <w:jc w:val="left"/>
    </w:pPr>
    <w:rPr>
      <w:sz w:val="18"/>
      <w:szCs w:val="18"/>
    </w:rPr>
  </w:style>
  <w:style w:type="character" w:customStyle="1" w:styleId="Char">
    <w:name w:val="页脚 Char"/>
    <w:basedOn w:val="a0"/>
    <w:link w:val="a3"/>
    <w:uiPriority w:val="99"/>
    <w:rsid w:val="00946FBA"/>
    <w:rPr>
      <w:rFonts w:ascii="Times New Roman" w:eastAsia="宋体" w:hAnsi="Times New Roman" w:cs="Times New Roman"/>
      <w:sz w:val="18"/>
      <w:szCs w:val="18"/>
    </w:rPr>
  </w:style>
  <w:style w:type="character" w:styleId="a4">
    <w:name w:val="page number"/>
    <w:basedOn w:val="a0"/>
    <w:rsid w:val="00946FBA"/>
  </w:style>
  <w:style w:type="paragraph" w:styleId="a5">
    <w:name w:val="Normal (Web)"/>
    <w:basedOn w:val="a"/>
    <w:rsid w:val="00D857CE"/>
    <w:pPr>
      <w:widowControl/>
      <w:spacing w:before="100" w:beforeAutospacing="1" w:after="100" w:afterAutospacing="1"/>
      <w:jc w:val="left"/>
    </w:pPr>
    <w:rPr>
      <w:rFonts w:ascii="宋体" w:hAnsi="宋体" w:cs="宋体"/>
      <w:kern w:val="0"/>
      <w:sz w:val="24"/>
    </w:rPr>
  </w:style>
  <w:style w:type="paragraph" w:styleId="a6">
    <w:name w:val="header"/>
    <w:basedOn w:val="a"/>
    <w:link w:val="Char0"/>
    <w:uiPriority w:val="99"/>
    <w:semiHidden/>
    <w:unhideWhenUsed/>
    <w:rsid w:val="00E954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E9546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10</Pages>
  <Words>638</Words>
  <Characters>3643</Characters>
  <Application>Microsoft Office Word</Application>
  <DocSecurity>0</DocSecurity>
  <Lines>30</Lines>
  <Paragraphs>8</Paragraphs>
  <ScaleCrop>false</ScaleCrop>
  <Company/>
  <LinksUpToDate>false</LinksUpToDate>
  <CharactersWithSpaces>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IBM</dc:creator>
  <cp:keywords/>
  <dc:description/>
  <cp:lastModifiedBy>IBM</cp:lastModifiedBy>
  <cp:revision>17</cp:revision>
  <cp:lastPrinted>2019-03-06T06:56:00Z</cp:lastPrinted>
  <dcterms:created xsi:type="dcterms:W3CDTF">2019-03-05T02:01:00Z</dcterms:created>
  <dcterms:modified xsi:type="dcterms:W3CDTF">2022-03-21T01:10:00Z</dcterms:modified>
</cp:coreProperties>
</file>