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504" w:rsidRPr="001F3804" w:rsidRDefault="00725504" w:rsidP="00725504">
      <w:pPr>
        <w:spacing w:line="1800" w:lineRule="exact"/>
        <w:jc w:val="center"/>
        <w:rPr>
          <w:rFonts w:eastAsia="方正小标宋_GBK"/>
          <w:bCs/>
          <w:color w:val="FF0000"/>
          <w:spacing w:val="60"/>
          <w:w w:val="80"/>
          <w:sz w:val="114"/>
          <w:szCs w:val="114"/>
        </w:rPr>
      </w:pPr>
    </w:p>
    <w:p w:rsidR="00725504" w:rsidRPr="001F3804" w:rsidRDefault="00725504" w:rsidP="00725504">
      <w:pPr>
        <w:jc w:val="center"/>
        <w:rPr>
          <w:rFonts w:eastAsia="方正小标宋_GBK"/>
          <w:bCs/>
          <w:color w:val="FF0000"/>
          <w:spacing w:val="60"/>
          <w:w w:val="80"/>
          <w:sz w:val="114"/>
          <w:szCs w:val="114"/>
        </w:rPr>
      </w:pPr>
      <w:r w:rsidRPr="001F3804">
        <w:rPr>
          <w:rFonts w:eastAsia="方正小标宋_GBK"/>
          <w:bCs/>
          <w:color w:val="FF0000"/>
          <w:spacing w:val="60"/>
          <w:w w:val="80"/>
          <w:sz w:val="114"/>
          <w:szCs w:val="114"/>
        </w:rPr>
        <w:t>湖南省财政厅文</w:t>
      </w:r>
      <w:r w:rsidRPr="001F3804">
        <w:rPr>
          <w:rFonts w:eastAsia="方正小标宋_GBK"/>
          <w:bCs/>
          <w:color w:val="FF0000"/>
          <w:w w:val="80"/>
          <w:sz w:val="114"/>
          <w:szCs w:val="118"/>
        </w:rPr>
        <w:t>件</w:t>
      </w:r>
    </w:p>
    <w:p w:rsidR="00725504" w:rsidRPr="001F3804" w:rsidRDefault="00725504" w:rsidP="00725504">
      <w:pPr>
        <w:spacing w:line="40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680720</wp:posOffset>
                </wp:positionV>
                <wp:extent cx="5616575" cy="0"/>
                <wp:effectExtent l="17780" t="20320" r="13970" b="1778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6pt" to="442.2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kKMQIAADQEAAAOAAAAZHJzL2Uyb0RvYy54bWysU82O0zAQviPxDpbvbZKSdrtR0xVqWi4L&#10;VNrlAVzbaSwc27LdphXiFXgBJG5w4sidt2F5DMbuj7pwQYgcnLFn5vM3M58nN7tWoi23TmhV4qyf&#10;YsQV1UyodYnf3C96Y4ycJ4oRqRUv8Z47fDN9+mTSmYIPdKMl4xYBiHJFZ0rceG+KJHG04S1xfW24&#10;AmetbUs8bO06YZZ0gN7KZJCmo6TTlhmrKXcOTquDE08jfl1z6l/XteMeyRIDNx9XG9dVWJPphBRr&#10;S0wj6JEG+QcWLREKLj1DVcQTtLHiD6hWUKudrn2f6jbRdS0ojzVANVn6WzV3DTE81gLNcebcJvf/&#10;YOmr7dIiwUqcY6RICyN6+Pjtx4fPP79/gvXh6xeUhyZ1xhUQO1NLG8qkO3VnbjV965DSs4aoNY9k&#10;7/cGELKQkTxKCRtn4KpV91IziCEbr2PHdrVtAyT0Au3iYPbnwfCdRxQOh6NsNLwaYkRPvoQUp0Rj&#10;nX/BdYuCUWIpVOgZKcj21vlAhBSnkHCs9EJIGecuFepKPBjmaRoznJaCBW+Ic3a9mkmLtgSks1ik&#10;8MWywHMZZvVGsYjWcMLmR9sTIQ823C5VwINagM/ROmjj3XV6PR/Px3kvH4zmvTytqt7zxSzvjRbZ&#10;1bB6Vs1mVfY+UMvyohGMcRXYnXSa5X+ng+OLOSjsrNRzH5LH6LFhQPb0j6TjMMP8DkpYabZf2tOQ&#10;QZox+PiMgvYv92BfPvbpLwAAAP//AwBQSwMEFAAGAAgAAAAhAMIXAQvcAAAACAEAAA8AAABkcnMv&#10;ZG93bnJldi54bWxMj0FLw0AQhe+C/2EZwZvdtNgY0myKKAp6s1qlt212kg3uzobsto3/3hEEPc57&#10;jzffq9aTd+KIY+wDKZjPMhBITTA9dQreXh+uChAxaTLaBUIFXxhhXZ+fVbo04UQveNykTnAJxVIr&#10;sCkNpZSxseh1nIUBib02jF4nPsdOmlGfuNw7uciyXHrdE3+wesA7i83n5uAVPL3j1mx3z/fL4My8&#10;/XjMY2tzpS4vptsViIRT+gvDDz6jQ81M+3AgE4VTwEMSq9nNAgTbRXG9BLH/VWRdyf8D6m8AAAD/&#10;/wMAUEsBAi0AFAAGAAgAAAAhALaDOJL+AAAA4QEAABMAAAAAAAAAAAAAAAAAAAAAAFtDb250ZW50&#10;X1R5cGVzXS54bWxQSwECLQAUAAYACAAAACEAOP0h/9YAAACUAQAACwAAAAAAAAAAAAAAAAAvAQAA&#10;X3JlbHMvLnJlbHNQSwECLQAUAAYACAAAACEAU0mJCjECAAA0BAAADgAAAAAAAAAAAAAAAAAuAgAA&#10;ZHJzL2Uyb0RvYy54bWxQSwECLQAUAAYACAAAACEAwhcBC9wAAAAIAQAADwAAAAAAAAAAAAAAAACL&#10;BAAAZHJzL2Rvd25yZXYueG1sUEsFBgAAAAAEAAQA8wAAAJQFAAAAAA==&#10;" strokecolor="red" strokeweight="2pt"/>
            </w:pict>
          </mc:Fallback>
        </mc:AlternateContent>
      </w:r>
    </w:p>
    <w:p w:rsidR="00725504" w:rsidRPr="001F3804" w:rsidRDefault="00725504" w:rsidP="00725504">
      <w:pPr>
        <w:spacing w:line="600" w:lineRule="exact"/>
        <w:jc w:val="center"/>
        <w:rPr>
          <w:rFonts w:eastAsia="仿宋_GB2312"/>
          <w:sz w:val="32"/>
          <w:szCs w:val="32"/>
        </w:rPr>
      </w:pPr>
      <w:r w:rsidRPr="001F3804">
        <w:rPr>
          <w:rFonts w:eastAsia="仿宋_GB2312"/>
          <w:sz w:val="32"/>
          <w:szCs w:val="32"/>
        </w:rPr>
        <w:t>湘财预〔</w:t>
      </w:r>
      <w:r w:rsidRPr="001F3804">
        <w:rPr>
          <w:rFonts w:eastAsia="仿宋_GB2312"/>
          <w:spacing w:val="-6"/>
          <w:sz w:val="32"/>
          <w:szCs w:val="32"/>
        </w:rPr>
        <w:t>2021</w:t>
      </w:r>
      <w:r w:rsidRPr="001F3804">
        <w:rPr>
          <w:rFonts w:eastAsia="仿宋_GB2312"/>
          <w:sz w:val="32"/>
          <w:szCs w:val="32"/>
        </w:rPr>
        <w:t>〕</w:t>
      </w:r>
      <w:r w:rsidRPr="001F3804">
        <w:rPr>
          <w:rFonts w:eastAsia="仿宋_GB2312"/>
          <w:sz w:val="32"/>
          <w:szCs w:val="32"/>
        </w:rPr>
        <w:t>29</w:t>
      </w:r>
      <w:r w:rsidRPr="001F3804">
        <w:rPr>
          <w:rFonts w:eastAsia="仿宋_GB2312"/>
          <w:sz w:val="32"/>
          <w:szCs w:val="32"/>
        </w:rPr>
        <w:t>号</w:t>
      </w:r>
    </w:p>
    <w:p w:rsidR="00725504" w:rsidRPr="001F3804" w:rsidRDefault="00725504" w:rsidP="00725504">
      <w:pPr>
        <w:spacing w:line="600" w:lineRule="exact"/>
      </w:pPr>
    </w:p>
    <w:p w:rsidR="00725504" w:rsidRPr="001F3804" w:rsidRDefault="00725504" w:rsidP="00725504">
      <w:pPr>
        <w:spacing w:line="600" w:lineRule="exact"/>
      </w:pPr>
    </w:p>
    <w:p w:rsidR="00725504" w:rsidRPr="001F3804" w:rsidRDefault="00725504" w:rsidP="00725504">
      <w:pPr>
        <w:jc w:val="center"/>
        <w:rPr>
          <w:rFonts w:eastAsia="方正小标宋_GBK"/>
          <w:sz w:val="44"/>
          <w:szCs w:val="44"/>
        </w:rPr>
      </w:pPr>
      <w:bookmarkStart w:id="0" w:name="_GoBack"/>
      <w:r w:rsidRPr="001F3804">
        <w:rPr>
          <w:rFonts w:eastAsia="方正小标宋_GBK"/>
          <w:sz w:val="44"/>
          <w:szCs w:val="44"/>
        </w:rPr>
        <w:t>湖南省财政厅关于下达</w:t>
      </w:r>
      <w:r w:rsidRPr="001F3804">
        <w:rPr>
          <w:rFonts w:eastAsia="方正小标宋_GBK"/>
          <w:sz w:val="44"/>
          <w:szCs w:val="44"/>
        </w:rPr>
        <w:t>2021</w:t>
      </w:r>
      <w:r w:rsidRPr="001F3804">
        <w:rPr>
          <w:rFonts w:eastAsia="方正小标宋_GBK"/>
          <w:sz w:val="44"/>
          <w:szCs w:val="44"/>
        </w:rPr>
        <w:t>年省级</w:t>
      </w:r>
    </w:p>
    <w:p w:rsidR="00725504" w:rsidRPr="001F3804" w:rsidRDefault="00725504" w:rsidP="00725504">
      <w:pPr>
        <w:jc w:val="center"/>
        <w:rPr>
          <w:rFonts w:eastAsia="方正小标宋_GBK"/>
          <w:sz w:val="44"/>
          <w:szCs w:val="44"/>
        </w:rPr>
      </w:pPr>
      <w:r w:rsidRPr="001F3804">
        <w:rPr>
          <w:rFonts w:eastAsia="方正小标宋_GBK"/>
          <w:sz w:val="44"/>
          <w:szCs w:val="44"/>
        </w:rPr>
        <w:t>财政衔接推进乡村振兴补助资金的通知</w:t>
      </w:r>
    </w:p>
    <w:bookmarkEnd w:id="0"/>
    <w:p w:rsidR="00725504" w:rsidRPr="001F3804" w:rsidRDefault="00725504" w:rsidP="00725504"/>
    <w:p w:rsidR="00725504" w:rsidRPr="001F3804" w:rsidRDefault="00725504" w:rsidP="00725504">
      <w:pPr>
        <w:spacing w:line="640" w:lineRule="exact"/>
        <w:rPr>
          <w:rFonts w:eastAsia="仿宋_GB2312"/>
          <w:sz w:val="32"/>
          <w:szCs w:val="32"/>
        </w:rPr>
      </w:pPr>
      <w:r w:rsidRPr="001F3804">
        <w:rPr>
          <w:rFonts w:eastAsia="仿宋_GB2312"/>
          <w:sz w:val="32"/>
          <w:szCs w:val="32"/>
        </w:rPr>
        <w:t>各市州、省直管县市财政局：</w:t>
      </w:r>
    </w:p>
    <w:p w:rsidR="00725504" w:rsidRPr="001F3804" w:rsidRDefault="00725504" w:rsidP="00725504">
      <w:pPr>
        <w:spacing w:line="600" w:lineRule="exact"/>
        <w:ind w:firstLineChars="200" w:firstLine="640"/>
        <w:rPr>
          <w:rFonts w:eastAsia="仿宋_GB2312"/>
          <w:sz w:val="32"/>
          <w:szCs w:val="32"/>
        </w:rPr>
      </w:pPr>
      <w:r w:rsidRPr="001F3804">
        <w:rPr>
          <w:rFonts w:eastAsia="仿宋_GB2312"/>
          <w:sz w:val="32"/>
          <w:szCs w:val="32"/>
        </w:rPr>
        <w:t>为提高预算完整性，加快预算执行进度，提高财政资金使用效益，经研究，现提前下达你市（州、县）</w:t>
      </w:r>
      <w:r w:rsidRPr="001F3804">
        <w:rPr>
          <w:rFonts w:eastAsia="仿宋_GB2312"/>
          <w:sz w:val="32"/>
          <w:szCs w:val="32"/>
        </w:rPr>
        <w:t>2021</w:t>
      </w:r>
      <w:r w:rsidRPr="001F3804">
        <w:rPr>
          <w:rFonts w:eastAsia="仿宋_GB2312"/>
          <w:sz w:val="32"/>
          <w:szCs w:val="32"/>
        </w:rPr>
        <w:t>年省级财政衔接推进乡村振兴补助资金（原省级财政专项扶贫资金）</w:t>
      </w:r>
      <w:r w:rsidRPr="001F3804">
        <w:rPr>
          <w:rFonts w:eastAsia="仿宋_GB2312"/>
          <w:sz w:val="32"/>
          <w:szCs w:val="32"/>
        </w:rPr>
        <w:t xml:space="preserve">  </w:t>
      </w:r>
      <w:r w:rsidRPr="001F3804">
        <w:rPr>
          <w:rFonts w:eastAsia="仿宋_GB2312"/>
          <w:sz w:val="32"/>
          <w:szCs w:val="32"/>
        </w:rPr>
        <w:t>万元，该项指标列</w:t>
      </w:r>
      <w:r w:rsidRPr="001F3804">
        <w:rPr>
          <w:rFonts w:eastAsia="仿宋_GB2312"/>
          <w:sz w:val="32"/>
          <w:szCs w:val="32"/>
        </w:rPr>
        <w:t>2021</w:t>
      </w:r>
      <w:r w:rsidRPr="001F3804">
        <w:rPr>
          <w:rFonts w:eastAsia="仿宋_GB2312"/>
          <w:sz w:val="32"/>
          <w:szCs w:val="32"/>
        </w:rPr>
        <w:t>年政府收支分类收入科目</w:t>
      </w:r>
      <w:r w:rsidRPr="001F3804">
        <w:rPr>
          <w:rFonts w:eastAsia="仿宋_GB2312"/>
          <w:sz w:val="32"/>
          <w:szCs w:val="32"/>
        </w:rPr>
        <w:t>“1100231</w:t>
      </w:r>
      <w:r w:rsidRPr="001F3804">
        <w:rPr>
          <w:rFonts w:eastAsia="仿宋_GB2312"/>
          <w:sz w:val="32"/>
          <w:szCs w:val="32"/>
        </w:rPr>
        <w:t>贫困地区转移支付收入</w:t>
      </w:r>
      <w:r w:rsidRPr="001F3804">
        <w:rPr>
          <w:rFonts w:eastAsia="仿宋_GB2312"/>
          <w:sz w:val="32"/>
          <w:szCs w:val="32"/>
        </w:rPr>
        <w:t>”</w:t>
      </w:r>
      <w:r w:rsidRPr="001F3804">
        <w:rPr>
          <w:rFonts w:eastAsia="仿宋_GB2312"/>
          <w:sz w:val="32"/>
          <w:szCs w:val="32"/>
        </w:rPr>
        <w:t>，支出列入</w:t>
      </w:r>
      <w:r w:rsidRPr="001F3804">
        <w:rPr>
          <w:rFonts w:eastAsia="仿宋_GB2312"/>
          <w:sz w:val="32"/>
          <w:szCs w:val="32"/>
        </w:rPr>
        <w:t>“21305</w:t>
      </w:r>
      <w:r w:rsidRPr="001F3804">
        <w:rPr>
          <w:rFonts w:eastAsia="仿宋_GB2312"/>
          <w:sz w:val="32"/>
          <w:szCs w:val="32"/>
        </w:rPr>
        <w:t>扶贫</w:t>
      </w:r>
      <w:r w:rsidRPr="001F3804">
        <w:rPr>
          <w:rFonts w:eastAsia="仿宋_GB2312"/>
          <w:sz w:val="32"/>
          <w:szCs w:val="32"/>
        </w:rPr>
        <w:t>”</w:t>
      </w:r>
      <w:r w:rsidRPr="001F3804">
        <w:rPr>
          <w:rFonts w:eastAsia="仿宋_GB2312"/>
          <w:sz w:val="32"/>
          <w:szCs w:val="32"/>
        </w:rPr>
        <w:t>下相关项（政府预算支出经济分类科目</w:t>
      </w:r>
      <w:r w:rsidRPr="001F3804">
        <w:rPr>
          <w:rFonts w:eastAsia="仿宋_GB2312"/>
          <w:sz w:val="32"/>
          <w:szCs w:val="32"/>
        </w:rPr>
        <w:t>“599</w:t>
      </w:r>
      <w:r w:rsidRPr="001F3804">
        <w:rPr>
          <w:rFonts w:eastAsia="仿宋_GB2312"/>
          <w:sz w:val="32"/>
          <w:szCs w:val="32"/>
        </w:rPr>
        <w:t>其他支出</w:t>
      </w:r>
      <w:r w:rsidRPr="001F3804">
        <w:rPr>
          <w:rFonts w:eastAsia="仿宋_GB2312"/>
          <w:sz w:val="32"/>
          <w:szCs w:val="32"/>
        </w:rPr>
        <w:t>”</w:t>
      </w:r>
      <w:r w:rsidRPr="001F3804">
        <w:rPr>
          <w:rFonts w:eastAsia="仿宋_GB2312"/>
          <w:sz w:val="32"/>
          <w:szCs w:val="32"/>
        </w:rPr>
        <w:t>）。</w:t>
      </w:r>
    </w:p>
    <w:p w:rsidR="00725504" w:rsidRPr="001F3804" w:rsidRDefault="00725504" w:rsidP="00725504">
      <w:pPr>
        <w:spacing w:line="600" w:lineRule="exact"/>
        <w:ind w:firstLineChars="200" w:firstLine="640"/>
        <w:rPr>
          <w:rFonts w:eastAsia="仿宋_GB2312"/>
          <w:sz w:val="32"/>
          <w:szCs w:val="32"/>
        </w:rPr>
      </w:pPr>
      <w:r w:rsidRPr="001F3804">
        <w:rPr>
          <w:rFonts w:eastAsia="仿宋_GB2312"/>
          <w:sz w:val="32"/>
          <w:szCs w:val="32"/>
        </w:rPr>
        <w:t>一、请认真贯彻落实省委省政府关于脱贫攻坚与实施乡村振兴战略有机衔接的有关精神，按照资金管理相关制度要求，切实管好用好资金，充分发挥资金使用效益。</w:t>
      </w:r>
    </w:p>
    <w:p w:rsidR="00725504" w:rsidRPr="001F3804" w:rsidRDefault="00725504" w:rsidP="00725504">
      <w:pPr>
        <w:spacing w:line="600" w:lineRule="exact"/>
        <w:ind w:firstLineChars="200" w:firstLine="640"/>
        <w:rPr>
          <w:rFonts w:eastAsia="仿宋_GB2312"/>
          <w:sz w:val="32"/>
          <w:szCs w:val="32"/>
        </w:rPr>
      </w:pPr>
      <w:r w:rsidRPr="001F3804">
        <w:rPr>
          <w:rFonts w:eastAsia="仿宋_GB2312"/>
          <w:sz w:val="32"/>
          <w:szCs w:val="32"/>
        </w:rPr>
        <w:lastRenderedPageBreak/>
        <w:t>二、考虑到财政衔接推进乡村振兴补助资金和脱贫县涉农资金整合政策的具体调整优化方案尚未印发，</w:t>
      </w:r>
      <w:r w:rsidRPr="001F3804">
        <w:rPr>
          <w:rFonts w:eastAsia="仿宋_GB2312"/>
          <w:sz w:val="32"/>
          <w:szCs w:val="32"/>
        </w:rPr>
        <w:t>2021</w:t>
      </w:r>
      <w:r w:rsidRPr="001F3804">
        <w:rPr>
          <w:rFonts w:eastAsia="仿宋_GB2312"/>
          <w:sz w:val="32"/>
          <w:szCs w:val="32"/>
        </w:rPr>
        <w:t>年资金具体使用管理要求和涉农资金统筹整合要求，请按照印发后的政策执行。</w:t>
      </w:r>
    </w:p>
    <w:p w:rsidR="00725504" w:rsidRPr="001F3804" w:rsidRDefault="00725504" w:rsidP="00725504">
      <w:pPr>
        <w:spacing w:line="640" w:lineRule="exact"/>
        <w:ind w:firstLineChars="200" w:firstLine="640"/>
        <w:rPr>
          <w:rFonts w:eastAsia="仿宋_GB2312"/>
          <w:sz w:val="32"/>
          <w:szCs w:val="32"/>
        </w:rPr>
      </w:pPr>
    </w:p>
    <w:p w:rsidR="00725504" w:rsidRDefault="00725504" w:rsidP="00725504">
      <w:pPr>
        <w:spacing w:line="640" w:lineRule="exact"/>
        <w:ind w:firstLineChars="200" w:firstLine="640"/>
        <w:jc w:val="left"/>
        <w:rPr>
          <w:rFonts w:eastAsia="仿宋_GB2312" w:hint="eastAsia"/>
          <w:sz w:val="32"/>
          <w:szCs w:val="32"/>
        </w:rPr>
      </w:pPr>
      <w:r w:rsidRPr="001F3804">
        <w:rPr>
          <w:rFonts w:eastAsia="仿宋_GB2312"/>
          <w:sz w:val="32"/>
          <w:szCs w:val="32"/>
        </w:rPr>
        <w:t>附件：</w:t>
      </w:r>
      <w:r w:rsidRPr="001F3804">
        <w:rPr>
          <w:rFonts w:eastAsia="仿宋_GB2312"/>
          <w:sz w:val="32"/>
          <w:szCs w:val="32"/>
        </w:rPr>
        <w:t>2021</w:t>
      </w:r>
      <w:r w:rsidRPr="001F3804">
        <w:rPr>
          <w:rFonts w:eastAsia="仿宋_GB2312"/>
          <w:sz w:val="32"/>
          <w:szCs w:val="32"/>
        </w:rPr>
        <w:t>年省级财政衔接推进乡村振兴补助资金分配表</w:t>
      </w:r>
    </w:p>
    <w:p w:rsidR="00725504" w:rsidRPr="001F3804" w:rsidRDefault="00725504" w:rsidP="00725504">
      <w:pPr>
        <w:spacing w:line="640" w:lineRule="exact"/>
        <w:ind w:firstLineChars="500" w:firstLine="1600"/>
        <w:jc w:val="left"/>
        <w:rPr>
          <w:rFonts w:eastAsia="仿宋_GB2312"/>
          <w:sz w:val="32"/>
          <w:szCs w:val="32"/>
        </w:rPr>
      </w:pPr>
    </w:p>
    <w:p w:rsidR="00725504" w:rsidRPr="001F3804" w:rsidRDefault="00725504" w:rsidP="00725504">
      <w:pPr>
        <w:tabs>
          <w:tab w:val="left" w:pos="1620"/>
        </w:tabs>
        <w:spacing w:line="640" w:lineRule="exact"/>
        <w:ind w:firstLineChars="225" w:firstLine="720"/>
        <w:rPr>
          <w:rFonts w:eastAsia="仿宋_GB2312"/>
          <w:sz w:val="32"/>
          <w:szCs w:val="32"/>
        </w:rPr>
      </w:pPr>
      <w:r w:rsidRPr="001F3804">
        <w:rPr>
          <w:rFonts w:eastAsia="仿宋_GB2312"/>
          <w:sz w:val="32"/>
          <w:szCs w:val="32"/>
        </w:rPr>
        <w:t xml:space="preserve"> </w:t>
      </w:r>
    </w:p>
    <w:p w:rsidR="00725504" w:rsidRPr="001F3804" w:rsidRDefault="00725504" w:rsidP="00725504">
      <w:pPr>
        <w:spacing w:line="600" w:lineRule="exact"/>
        <w:ind w:firstLineChars="225" w:firstLine="720"/>
        <w:rPr>
          <w:rFonts w:eastAsia="仿宋_GB2312"/>
          <w:sz w:val="32"/>
          <w:szCs w:val="32"/>
        </w:rPr>
      </w:pPr>
    </w:p>
    <w:p w:rsidR="00725504" w:rsidRPr="001F3804" w:rsidRDefault="00725504" w:rsidP="00725504">
      <w:pPr>
        <w:spacing w:line="600" w:lineRule="exact"/>
        <w:ind w:firstLineChars="1700" w:firstLine="5440"/>
        <w:rPr>
          <w:rFonts w:eastAsia="仿宋_GB2312"/>
          <w:sz w:val="32"/>
          <w:szCs w:val="32"/>
        </w:rPr>
      </w:pPr>
      <w:r w:rsidRPr="001F3804">
        <w:rPr>
          <w:rFonts w:eastAsia="仿宋_GB2312"/>
          <w:sz w:val="32"/>
          <w:szCs w:val="32"/>
        </w:rPr>
        <w:t>湖南省财政厅</w:t>
      </w:r>
    </w:p>
    <w:p w:rsidR="00725504" w:rsidRPr="001F3804" w:rsidRDefault="00725504" w:rsidP="00725504">
      <w:pPr>
        <w:spacing w:line="600" w:lineRule="exact"/>
        <w:ind w:firstLineChars="225" w:firstLine="720"/>
        <w:rPr>
          <w:rFonts w:eastAsia="仿宋_GB2312"/>
          <w:sz w:val="32"/>
          <w:szCs w:val="32"/>
        </w:rPr>
      </w:pPr>
      <w:r w:rsidRPr="001F3804">
        <w:rPr>
          <w:rFonts w:eastAsia="仿宋_GB2312"/>
          <w:sz w:val="32"/>
          <w:szCs w:val="32"/>
        </w:rPr>
        <w:t xml:space="preserve">                             2021</w:t>
      </w:r>
      <w:r w:rsidRPr="001F3804">
        <w:rPr>
          <w:rFonts w:eastAsia="仿宋_GB2312"/>
          <w:sz w:val="32"/>
          <w:szCs w:val="32"/>
        </w:rPr>
        <w:t>年</w:t>
      </w:r>
      <w:r w:rsidRPr="001F3804">
        <w:rPr>
          <w:rFonts w:eastAsia="仿宋_GB2312"/>
          <w:sz w:val="32"/>
          <w:szCs w:val="32"/>
        </w:rPr>
        <w:t>3</w:t>
      </w:r>
      <w:r w:rsidRPr="001F3804">
        <w:rPr>
          <w:rFonts w:eastAsia="仿宋_GB2312"/>
          <w:sz w:val="32"/>
          <w:szCs w:val="32"/>
        </w:rPr>
        <w:t>月</w:t>
      </w:r>
      <w:r w:rsidRPr="001F3804">
        <w:rPr>
          <w:rFonts w:eastAsia="仿宋_GB2312"/>
          <w:sz w:val="32"/>
          <w:szCs w:val="32"/>
        </w:rPr>
        <w:t>29</w:t>
      </w:r>
      <w:r w:rsidRPr="001F3804">
        <w:rPr>
          <w:rFonts w:eastAsia="仿宋_GB2312"/>
          <w:sz w:val="32"/>
          <w:szCs w:val="32"/>
        </w:rPr>
        <w:t>日</w:t>
      </w:r>
    </w:p>
    <w:p w:rsidR="00725504" w:rsidRPr="001F3804" w:rsidRDefault="00725504" w:rsidP="00725504">
      <w:pPr>
        <w:spacing w:line="600" w:lineRule="exact"/>
        <w:rPr>
          <w:rFonts w:eastAsia="黑体"/>
          <w:sz w:val="28"/>
          <w:szCs w:val="28"/>
        </w:rPr>
      </w:pPr>
    </w:p>
    <w:p w:rsidR="00725504" w:rsidRPr="001F3804" w:rsidRDefault="00725504" w:rsidP="00725504">
      <w:pPr>
        <w:spacing w:line="600" w:lineRule="exact"/>
        <w:rPr>
          <w:rFonts w:eastAsia="黑体"/>
          <w:sz w:val="28"/>
          <w:szCs w:val="28"/>
        </w:rPr>
      </w:pPr>
    </w:p>
    <w:p w:rsidR="00725504" w:rsidRPr="001F3804" w:rsidRDefault="00725504" w:rsidP="00725504">
      <w:pPr>
        <w:spacing w:line="600" w:lineRule="exact"/>
        <w:rPr>
          <w:rFonts w:eastAsia="黑体"/>
          <w:sz w:val="28"/>
          <w:szCs w:val="28"/>
        </w:rPr>
      </w:pPr>
    </w:p>
    <w:p w:rsidR="00725504" w:rsidRPr="001F3804" w:rsidRDefault="00725504" w:rsidP="00725504">
      <w:pPr>
        <w:spacing w:line="600" w:lineRule="exact"/>
        <w:rPr>
          <w:rFonts w:eastAsia="黑体"/>
          <w:sz w:val="28"/>
          <w:szCs w:val="28"/>
        </w:rPr>
      </w:pPr>
    </w:p>
    <w:p w:rsidR="00725504" w:rsidRPr="001F3804" w:rsidRDefault="00725504" w:rsidP="00725504">
      <w:pPr>
        <w:spacing w:line="600" w:lineRule="exact"/>
        <w:rPr>
          <w:rFonts w:eastAsia="黑体"/>
          <w:sz w:val="28"/>
          <w:szCs w:val="28"/>
        </w:rPr>
      </w:pPr>
    </w:p>
    <w:p w:rsidR="00725504" w:rsidRPr="001F3804" w:rsidRDefault="00725504" w:rsidP="00725504">
      <w:pPr>
        <w:spacing w:line="600" w:lineRule="exact"/>
        <w:rPr>
          <w:rFonts w:eastAsia="黑体"/>
          <w:sz w:val="28"/>
          <w:szCs w:val="28"/>
        </w:rPr>
      </w:pPr>
    </w:p>
    <w:p w:rsidR="00725504" w:rsidRPr="001F3804" w:rsidRDefault="00725504" w:rsidP="00725504">
      <w:pPr>
        <w:spacing w:line="600" w:lineRule="exact"/>
        <w:rPr>
          <w:rFonts w:eastAsia="黑体"/>
          <w:sz w:val="28"/>
          <w:szCs w:val="28"/>
        </w:rPr>
      </w:pPr>
    </w:p>
    <w:p w:rsidR="00725504" w:rsidRPr="001F3804" w:rsidRDefault="00725504" w:rsidP="00725504">
      <w:pPr>
        <w:spacing w:line="600" w:lineRule="exact"/>
        <w:rPr>
          <w:rFonts w:eastAsia="黑体"/>
          <w:b/>
          <w:bCs/>
          <w:sz w:val="28"/>
          <w:szCs w:val="28"/>
        </w:rPr>
      </w:pPr>
      <w:r w:rsidRPr="001F3804">
        <w:rPr>
          <w:rFonts w:eastAsia="黑体"/>
          <w:sz w:val="28"/>
          <w:szCs w:val="28"/>
        </w:rPr>
        <w:t>信息公开选项</w:t>
      </w:r>
      <w:r w:rsidRPr="001F3804">
        <w:rPr>
          <w:rFonts w:eastAsia="黑体"/>
          <w:sz w:val="28"/>
          <w:szCs w:val="28"/>
        </w:rPr>
        <w:t>:</w:t>
      </w:r>
      <w:r w:rsidRPr="001F3804">
        <w:rPr>
          <w:rFonts w:eastAsia="黑体"/>
          <w:b/>
          <w:bCs/>
          <w:sz w:val="28"/>
          <w:szCs w:val="28"/>
        </w:rPr>
        <w:t>主动公开</w:t>
      </w:r>
    </w:p>
    <w:p w:rsidR="00725504" w:rsidRPr="001F3804" w:rsidRDefault="00725504" w:rsidP="00725504">
      <w:pPr>
        <w:spacing w:line="600" w:lineRule="exact"/>
        <w:rPr>
          <w:rFonts w:eastAsia="仿宋_GB2312"/>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486400" cy="0"/>
                <wp:effectExtent l="17780" t="11430" r="10795" b="1714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siLQ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GkRDSMkcQMjevj47ceHzz+/f4L14esXNPRNarXNIXYh18aXSQ7yTt8q8tYiqRY1llsW&#10;yN4fNSCkPiN+lOI3VsNVm/alohCDd06Fjh0q03hI6AU6hMEcL4NhB4cIHI6yyThLYH6k88U47xK1&#10;se4FUw3yRhEJLn3PcI73t9Z5IjjvQvyxVCsuRJi7kKgFttNklIQMqwSn3uvjrNluFsKgPfbSCV8o&#10;CzzXYUbtJA1oNcN0ebYd5uJkw+1CejyoBficrZM23k2T6XKynGS9bDBe9rKkLHvPV4usN16lz0bl&#10;sFwsyvS9p5Zmec0pZdKz63SaZn+ng/OLOSnsotRLH+LH6KFhQLb7B9JhmH5+JyVsFD2uTTdkkGYI&#10;Pj8jr/3rPdjXj33+CwAA//8DAFBLAwQUAAYACAAAACEAAjRvr9YAAAACAQAADwAAAGRycy9kb3du&#10;cmV2LnhtbEyPwU7DMAyG70i8Q2QkbiwFjanrmk4wictulAk4eo1pKxqnarKufXs8LnCx9Ou3Pn/O&#10;t5Pr1EhDaD0buF8koIgrb1uuDRzeXu5SUCEiW+w8k4GZAmyL66scM+vP/EpjGWslEA4ZGmhi7DOt&#10;Q9WQw7DwPbF0X35wGCUOtbYDngXuOv2QJCvtsGW50GBPu4aq7/LkhPL4kT7vMT3Mc1d+rpe79/3I&#10;zpjbm+lpAyrSFP+W4aIv6lCI09Gf2AbVGZBH4u+ULl0tJR4vURe5/q9e/AAAAP//AwBQSwECLQAU&#10;AAYACAAAACEAtoM4kv4AAADhAQAAEwAAAAAAAAAAAAAAAAAAAAAAW0NvbnRlbnRfVHlwZXNdLnht&#10;bFBLAQItABQABgAIAAAAIQA4/SH/1gAAAJQBAAALAAAAAAAAAAAAAAAAAC8BAABfcmVscy8ucmVs&#10;c1BLAQItABQABgAIAAAAIQCN3HsiLQIAADQEAAAOAAAAAAAAAAAAAAAAAC4CAABkcnMvZTJvRG9j&#10;LnhtbFBLAQItABQABgAIAAAAIQACNG+v1gAAAAIBAAAPAAAAAAAAAAAAAAAAAIcEAABkcnMvZG93&#10;bnJldi54bWxQSwUGAAAAAAQABADzAAAAigUAAAAA&#10;" strokeweight="1.5pt"/>
            </w:pict>
          </mc:Fallback>
        </mc:AlternateContent>
      </w:r>
      <w:r w:rsidRPr="001F3804">
        <w:rPr>
          <w:rFonts w:eastAsia="仿宋_GB2312"/>
          <w:sz w:val="28"/>
          <w:szCs w:val="28"/>
        </w:rPr>
        <w:t xml:space="preserve">  </w:t>
      </w:r>
      <w:r w:rsidRPr="001F3804">
        <w:rPr>
          <w:rFonts w:eastAsia="仿宋_GB2312"/>
          <w:sz w:val="28"/>
          <w:szCs w:val="28"/>
        </w:rPr>
        <w:t>抄送：省扶贫办、省发改委、省民宗委、省民政厅、省纪委省监委驻</w:t>
      </w:r>
    </w:p>
    <w:p w:rsidR="00725504" w:rsidRPr="001F3804" w:rsidRDefault="00725504" w:rsidP="00725504">
      <w:pPr>
        <w:spacing w:line="600" w:lineRule="exact"/>
        <w:ind w:firstLineChars="425" w:firstLine="1190"/>
        <w:rPr>
          <w:rFonts w:eastAsia="仿宋_GB2312"/>
          <w:sz w:val="28"/>
          <w:szCs w:val="28"/>
        </w:rPr>
      </w:pPr>
      <w:r w:rsidRPr="001F3804">
        <w:rPr>
          <w:rFonts w:eastAsia="仿宋_GB2312"/>
          <w:sz w:val="28"/>
          <w:szCs w:val="28"/>
        </w:rPr>
        <w:t>省财政厅纪检监察组。</w:t>
      </w:r>
      <w:r w:rsidRPr="001F3804">
        <w:rPr>
          <w:rFonts w:eastAsia="仿宋_GB2312"/>
          <w:sz w:val="28"/>
          <w:szCs w:val="28"/>
        </w:rPr>
        <w:t xml:space="preserve">                          </w:t>
      </w:r>
    </w:p>
    <w:p w:rsidR="00522B3D" w:rsidRPr="00725504" w:rsidRDefault="00725504" w:rsidP="00725504">
      <w:pPr>
        <w:spacing w:line="600" w:lineRule="exact"/>
      </w:pPr>
      <w:r>
        <w:rPr>
          <w:noProof/>
        </w:rPr>
        <mc:AlternateContent>
          <mc:Choice Requires="wps">
            <w:drawing>
              <wp:anchor distT="0" distB="0" distL="114300" distR="114300" simplePos="0" relativeHeight="251661312" behindDoc="0" locked="0" layoutInCell="1" allowOverlap="1" wp14:anchorId="1490FA02" wp14:editId="18D3D38E">
                <wp:simplePos x="0" y="0"/>
                <wp:positionH relativeFrom="column">
                  <wp:posOffset>9525</wp:posOffset>
                </wp:positionH>
                <wp:positionV relativeFrom="paragraph">
                  <wp:posOffset>28575</wp:posOffset>
                </wp:positionV>
                <wp:extent cx="5486400" cy="0"/>
                <wp:effectExtent l="8255" t="11430" r="10795" b="762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25pt" to="432.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6JyLgIAADM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PkaKtDCih0/ffnz8/PP7PawPX7+gfmhSZ1wBsTO1tKFMulO35kbTdw4pPWuIWvNI&#10;9m5vACELGcmjlLBxBq5ada80gxiy8Tp2bFfbNkBCL9AuDmZ/HgzfeUThcJCPhnkK86MnX0KKU6Kx&#10;zr/kukXBKLEUKvSMFGR743wgQopTSDhWeiGkjHOXCnUlHg/6g5jgtBQsOEOYs+vVTFq0JUE58YtV&#10;gecyzOqNYhGs4YTNj7YnQh5suFyqgAelAJ2jdZDG+3E6no/mo7yX94fzXp5WVe/FYpb3hovs+aB6&#10;Vs1mVfYhUMvyohGMcRXYnWSa5X8ng+ODOQjsLNRzG5LH6LFfQPb0j6TjLMP4DkJYabZf2tOMQZkx&#10;+PiKgvQv92BfvvXpLwAAAP//AwBQSwMEFAAGAAgAAAAhAH1+g7TZAAAABQEAAA8AAABkcnMvZG93&#10;bnJldi54bWxMjkFPwkAQhe8m/IfNkHghsAWFkNotIWpvXkSJ16E7to3d2dJdoPrrHb3oad7Le3nz&#10;ZZvBtepMfWg8G5jPElDEpbcNVwZeX4rpGlSIyBZbz2TgkwJs8tFVhqn1F36m8y5WSkY4pGigjrFL&#10;tQ5lTQ7DzHfEkr373mEU21fa9niRcdfqRZKstMOG5UONHd3XVH7sTs5AKPZ0LL4m5SR5u6k8LY4P&#10;T49ozPV42N6BijTEvzL84As65MJ08Ce2QbXil1I0cCtH0vVqKeLw63We6f/0+TcAAAD//wMAUEsB&#10;Ai0AFAAGAAgAAAAhALaDOJL+AAAA4QEAABMAAAAAAAAAAAAAAAAAAAAAAFtDb250ZW50X1R5cGVz&#10;XS54bWxQSwECLQAUAAYACAAAACEAOP0h/9YAAACUAQAACwAAAAAAAAAAAAAAAAAvAQAAX3JlbHMv&#10;LnJlbHNQSwECLQAUAAYACAAAACEA95eici4CAAAzBAAADgAAAAAAAAAAAAAAAAAuAgAAZHJzL2Uy&#10;b0RvYy54bWxQSwECLQAUAAYACAAAACEAfX6DtNkAAAAFAQAADwAAAAAAAAAAAAAAAACIBAAAZHJz&#10;L2Rvd25yZXYueG1sUEsFBgAAAAAEAAQA8wAAAI4FAAAAAA==&#10;"/>
            </w:pict>
          </mc:Fallback>
        </mc:AlternateContent>
      </w:r>
      <w:r>
        <w:rPr>
          <w:noProof/>
        </w:rPr>
        <mc:AlternateContent>
          <mc:Choice Requires="wps">
            <w:drawing>
              <wp:anchor distT="0" distB="0" distL="114300" distR="114300" simplePos="0" relativeHeight="251662336" behindDoc="0" locked="0" layoutInCell="1" allowOverlap="1" wp14:anchorId="1167A43D" wp14:editId="50146DBC">
                <wp:simplePos x="0" y="0"/>
                <wp:positionH relativeFrom="column">
                  <wp:posOffset>0</wp:posOffset>
                </wp:positionH>
                <wp:positionV relativeFrom="paragraph">
                  <wp:posOffset>381000</wp:posOffset>
                </wp:positionV>
                <wp:extent cx="5486400" cy="0"/>
                <wp:effectExtent l="17780" t="11430" r="10795" b="1714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pt" to="6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LnLgIAADQEAAAOAAAAZHJzL2Uyb0RvYy54bWysU02O0zAY3SNxByv7NklJSxs1HaGkZTNA&#10;pRkO4NpOY+HYlu02rRBX4AJIs4MVS/bcZmaOwWf3BwobhOjC9c/zy/ve+zy92rUCbZmxXMkiSvtJ&#10;hJgkinK5LqK3t4veOELWYUmxUJIV0Z7Z6Gr29Mm00zkbqEYJygwCEmnzThdR45zO49iShrXY9pVm&#10;Eg5rZVrsYGnWMTW4A/ZWxIMkGcWdMlQbRZi1sFsdDqNZ4K9rRtyburbMIVFEoM2F0YRx5cd4NsX5&#10;2mDdcHKUgf9BRYu5hI+eqSrsMNoY/gdVy4lRVtWuT1Qbq7rmhIUaoJo0+a2amwZrFmoBc6w+22T/&#10;Hy15vV0axClkFyGJW4jo4dO3+4+fH7/fwfjw9QtKvUmdtjlgS7k0vkyykzf6WpF3FklVNliuWRB7&#10;u9fAEG7EF1f8wmr41Kp7pShg8Map4NiuNq2nBC/QLgSzPwfDdg4R2Bxm41GWQH7kdBbj/HRRG+te&#10;MtUiPykiwaX3DOd4e20dSAfoCeK3pVpwIULuQqIO1E6SYRJuWCU49aceZ816VQqDtti3Tvh5I4Dt&#10;AmbURtLA1jBM58e5w1wc5oAX0vNBLaDnODv0xvtJMpmP5+Oslw1G816WVFXvxaLMeqNF+nxYPavK&#10;sko/eGlpljecUia9ulOfptnf9cHxxRw67NypZx/iS/ZQIog9/QfRIUyf36ETVorul8a74XOF1gzg&#10;4zPyvf/rOqB+PvbZDwAAAP//AwBQSwMEFAAGAAgAAAAhAOnP6DHZAAAABgEAAA8AAABkcnMvZG93&#10;bnJldi54bWxMj09Pg0AQxe8mfofNmHizi6YSRJZGm3jpTWzU45QdgcjOEnZL4ds7xoM9zZ83ee83&#10;xWZ2vZpoDJ1nA7erBBRx7W3HjYH928tNBipEZIu9ZzKwUIBNeXlRYG79iV9pqmKjxIRDjgbaGIdc&#10;61C35DCs/EAs2pcfHUYZx0bbEU9i7np9lySpdtixJLQ40Lal+rs6OnG5/8ied5jtl6WvPh/W2/fd&#10;xM6Y66v56RFUpDn+H8MvvqBDKUwHf2QbVG9AHokG0kSqqFm6lubwt9Bloc/xyx8AAAD//wMAUEsB&#10;Ai0AFAAGAAgAAAAhALaDOJL+AAAA4QEAABMAAAAAAAAAAAAAAAAAAAAAAFtDb250ZW50X1R5cGVz&#10;XS54bWxQSwECLQAUAAYACAAAACEAOP0h/9YAAACUAQAACwAAAAAAAAAAAAAAAAAvAQAAX3JlbHMv&#10;LnJlbHNQSwECLQAUAAYACAAAACEAHFQC5y4CAAA0BAAADgAAAAAAAAAAAAAAAAAuAgAAZHJzL2Uy&#10;b0RvYy54bWxQSwECLQAUAAYACAAAACEA6c/oMdkAAAAGAQAADwAAAAAAAAAAAAAAAACIBAAAZHJz&#10;L2Rvd25yZXYueG1sUEsFBgAAAAAEAAQA8wAAAI4FAAAAAA==&#10;" strokeweight="1.5pt"/>
            </w:pict>
          </mc:Fallback>
        </mc:AlternateContent>
      </w:r>
      <w:r w:rsidRPr="001F3804">
        <w:rPr>
          <w:rFonts w:eastAsia="仿宋_GB2312"/>
          <w:sz w:val="28"/>
          <w:szCs w:val="28"/>
        </w:rPr>
        <w:t xml:space="preserve">  </w:t>
      </w:r>
      <w:r w:rsidRPr="001F3804">
        <w:rPr>
          <w:rFonts w:eastAsia="仿宋_GB2312"/>
          <w:sz w:val="28"/>
          <w:szCs w:val="28"/>
        </w:rPr>
        <w:t>湖</w:t>
      </w:r>
      <w:r w:rsidRPr="001F3804">
        <w:rPr>
          <w:rFonts w:eastAsia="仿宋_GB2312"/>
          <w:spacing w:val="-6"/>
          <w:sz w:val="28"/>
          <w:szCs w:val="28"/>
        </w:rPr>
        <w:t>南省财政厅办公室</w:t>
      </w:r>
      <w:r w:rsidRPr="001F3804">
        <w:rPr>
          <w:rFonts w:eastAsia="仿宋_GB2312"/>
          <w:spacing w:val="-6"/>
          <w:sz w:val="28"/>
          <w:szCs w:val="28"/>
        </w:rPr>
        <w:t xml:space="preserve">                     2021</w:t>
      </w:r>
      <w:r w:rsidRPr="001F3804">
        <w:rPr>
          <w:rFonts w:eastAsia="仿宋_GB2312"/>
          <w:spacing w:val="-6"/>
          <w:sz w:val="28"/>
          <w:szCs w:val="28"/>
        </w:rPr>
        <w:t>年</w:t>
      </w:r>
      <w:r w:rsidRPr="001F3804">
        <w:rPr>
          <w:rFonts w:eastAsia="仿宋_GB2312"/>
          <w:spacing w:val="-6"/>
          <w:sz w:val="28"/>
          <w:szCs w:val="28"/>
        </w:rPr>
        <w:t>4</w:t>
      </w:r>
      <w:r w:rsidRPr="001F3804">
        <w:rPr>
          <w:rFonts w:eastAsia="仿宋_GB2312"/>
          <w:spacing w:val="-6"/>
          <w:sz w:val="28"/>
          <w:szCs w:val="28"/>
        </w:rPr>
        <w:t>月</w:t>
      </w:r>
      <w:r w:rsidRPr="001F3804">
        <w:rPr>
          <w:rFonts w:eastAsia="仿宋_GB2312"/>
          <w:spacing w:val="-6"/>
          <w:sz w:val="28"/>
          <w:szCs w:val="28"/>
        </w:rPr>
        <w:t>13</w:t>
      </w:r>
      <w:r w:rsidRPr="001F3804">
        <w:rPr>
          <w:rFonts w:eastAsia="仿宋_GB2312"/>
          <w:spacing w:val="-6"/>
          <w:sz w:val="28"/>
          <w:szCs w:val="28"/>
        </w:rPr>
        <w:t>日印发</w:t>
      </w:r>
    </w:p>
    <w:sectPr w:rsidR="00522B3D" w:rsidRPr="00725504">
      <w:headerReference w:type="default" r:id="rId5"/>
      <w:footerReference w:type="even" r:id="rId6"/>
      <w:footerReference w:type="default" r:id="rId7"/>
      <w:pgSz w:w="11905" w:h="16837"/>
      <w:pgMar w:top="1418" w:right="1588" w:bottom="1418" w:left="1588" w:header="720" w:footer="1701" w:gutter="0"/>
      <w:pgNumType w:start="1"/>
      <w:cols w:space="720"/>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5F7" w:rsidRDefault="00725504">
    <w:pPr>
      <w:pStyle w:val="a5"/>
      <w:framePr w:wrap="around" w:vAnchor="text" w:hAnchor="margin" w:xAlign="outside" w:y="1"/>
      <w:rPr>
        <w:rStyle w:val="a3"/>
      </w:rPr>
    </w:pPr>
    <w:r>
      <w:fldChar w:fldCharType="begin"/>
    </w:r>
    <w:r>
      <w:rPr>
        <w:rStyle w:val="a3"/>
      </w:rPr>
      <w:instrText xml:space="preserve">PAGE  </w:instrText>
    </w:r>
    <w:r>
      <w:fldChar w:fldCharType="separate"/>
    </w:r>
    <w:r>
      <w:fldChar w:fldCharType="end"/>
    </w:r>
  </w:p>
  <w:p w:rsidR="00E365F7" w:rsidRDefault="00725504">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5F7" w:rsidRDefault="00725504">
    <w:pPr>
      <w:pStyle w:val="a5"/>
      <w:framePr w:wrap="around" w:vAnchor="text" w:hAnchor="margin" w:xAlign="outside" w:y="1"/>
      <w:rPr>
        <w:rStyle w:val="a3"/>
        <w:sz w:val="28"/>
        <w:szCs w:val="28"/>
      </w:rPr>
    </w:pPr>
    <w:r>
      <w:rPr>
        <w:rStyle w:val="a3"/>
        <w:rFonts w:cs="宋体" w:hint="eastAsia"/>
      </w:rPr>
      <w:t>—</w:t>
    </w:r>
    <w:r>
      <w:rPr>
        <w:sz w:val="28"/>
        <w:szCs w:val="28"/>
      </w:rPr>
      <w:fldChar w:fldCharType="begin"/>
    </w:r>
    <w:r>
      <w:rPr>
        <w:rStyle w:val="a3"/>
        <w:sz w:val="28"/>
        <w:szCs w:val="28"/>
      </w:rPr>
      <w:instrText xml:space="preserve">PAGE  </w:instrText>
    </w:r>
    <w:r>
      <w:rPr>
        <w:sz w:val="28"/>
        <w:szCs w:val="28"/>
      </w:rPr>
      <w:fldChar w:fldCharType="separate"/>
    </w:r>
    <w:r>
      <w:rPr>
        <w:rStyle w:val="a3"/>
        <w:noProof/>
        <w:sz w:val="28"/>
        <w:szCs w:val="28"/>
      </w:rPr>
      <w:t>1</w:t>
    </w:r>
    <w:r>
      <w:rPr>
        <w:sz w:val="28"/>
        <w:szCs w:val="28"/>
      </w:rPr>
      <w:fldChar w:fldCharType="end"/>
    </w:r>
    <w:r>
      <w:rPr>
        <w:rStyle w:val="a3"/>
        <w:rFonts w:cs="宋体" w:hint="eastAsia"/>
      </w:rPr>
      <w:t>—</w:t>
    </w:r>
  </w:p>
  <w:p w:rsidR="00E365F7" w:rsidRDefault="00725504">
    <w:pPr>
      <w:pStyle w:val="a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5F7" w:rsidRDefault="00725504">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504"/>
    <w:rsid w:val="00522B3D"/>
    <w:rsid w:val="00527F48"/>
    <w:rsid w:val="0059123C"/>
    <w:rsid w:val="00674B54"/>
    <w:rsid w:val="00725504"/>
    <w:rsid w:val="008345E6"/>
    <w:rsid w:val="008C4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50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25504"/>
  </w:style>
  <w:style w:type="paragraph" w:styleId="a4">
    <w:name w:val="header"/>
    <w:basedOn w:val="a"/>
    <w:link w:val="Char"/>
    <w:rsid w:val="007255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25504"/>
    <w:rPr>
      <w:rFonts w:ascii="Times New Roman" w:eastAsia="宋体" w:hAnsi="Times New Roman" w:cs="Times New Roman"/>
      <w:sz w:val="18"/>
      <w:szCs w:val="18"/>
    </w:rPr>
  </w:style>
  <w:style w:type="paragraph" w:styleId="a5">
    <w:name w:val="footer"/>
    <w:basedOn w:val="a"/>
    <w:link w:val="Char0"/>
    <w:rsid w:val="00725504"/>
    <w:pPr>
      <w:tabs>
        <w:tab w:val="center" w:pos="4153"/>
        <w:tab w:val="right" w:pos="8306"/>
      </w:tabs>
      <w:snapToGrid w:val="0"/>
      <w:jc w:val="left"/>
    </w:pPr>
    <w:rPr>
      <w:sz w:val="18"/>
      <w:szCs w:val="18"/>
    </w:rPr>
  </w:style>
  <w:style w:type="character" w:customStyle="1" w:styleId="Char0">
    <w:name w:val="页脚 Char"/>
    <w:basedOn w:val="a0"/>
    <w:link w:val="a5"/>
    <w:rsid w:val="0072550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50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25504"/>
  </w:style>
  <w:style w:type="paragraph" w:styleId="a4">
    <w:name w:val="header"/>
    <w:basedOn w:val="a"/>
    <w:link w:val="Char"/>
    <w:rsid w:val="007255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25504"/>
    <w:rPr>
      <w:rFonts w:ascii="Times New Roman" w:eastAsia="宋体" w:hAnsi="Times New Roman" w:cs="Times New Roman"/>
      <w:sz w:val="18"/>
      <w:szCs w:val="18"/>
    </w:rPr>
  </w:style>
  <w:style w:type="paragraph" w:styleId="a5">
    <w:name w:val="footer"/>
    <w:basedOn w:val="a"/>
    <w:link w:val="Char0"/>
    <w:rsid w:val="00725504"/>
    <w:pPr>
      <w:tabs>
        <w:tab w:val="center" w:pos="4153"/>
        <w:tab w:val="right" w:pos="8306"/>
      </w:tabs>
      <w:snapToGrid w:val="0"/>
      <w:jc w:val="left"/>
    </w:pPr>
    <w:rPr>
      <w:sz w:val="18"/>
      <w:szCs w:val="18"/>
    </w:rPr>
  </w:style>
  <w:style w:type="character" w:customStyle="1" w:styleId="Char0">
    <w:name w:val="页脚 Char"/>
    <w:basedOn w:val="a0"/>
    <w:link w:val="a5"/>
    <w:rsid w:val="0072550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Words>
  <Characters>527</Characters>
  <Application>Microsoft Office Word</Application>
  <DocSecurity>0</DocSecurity>
  <Lines>4</Lines>
  <Paragraphs>1</Paragraphs>
  <ScaleCrop>false</ScaleCrop>
  <Company>Microsoft</Company>
  <LinksUpToDate>false</LinksUpToDate>
  <CharactersWithSpaces>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郭勇雄 null</dc:creator>
  <cp:lastModifiedBy>郭勇雄 null</cp:lastModifiedBy>
  <cp:revision>1</cp:revision>
  <dcterms:created xsi:type="dcterms:W3CDTF">2021-06-09T06:52:00Z</dcterms:created>
  <dcterms:modified xsi:type="dcterms:W3CDTF">2021-06-09T06:53:00Z</dcterms:modified>
</cp:coreProperties>
</file>