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85" w:rsidRDefault="00354885" w:rsidP="00354885">
      <w:pPr>
        <w:spacing w:line="1240" w:lineRule="exact"/>
        <w:ind w:leftChars="-50" w:left="-105" w:rightChars="-50" w:right="-105"/>
        <w:jc w:val="center"/>
        <w:rPr>
          <w:rFonts w:eastAsia="方正小标宋_GBK"/>
          <w:color w:val="FF0000"/>
          <w:w w:val="80"/>
          <w:sz w:val="112"/>
          <w:szCs w:val="100"/>
        </w:rPr>
      </w:pPr>
      <w:r>
        <w:rPr>
          <w:rFonts w:eastAsia="方正小标宋_GBK"/>
          <w:color w:val="FF0000"/>
          <w:spacing w:val="300"/>
          <w:w w:val="80"/>
          <w:sz w:val="112"/>
          <w:szCs w:val="100"/>
        </w:rPr>
        <w:t>湖南省财政</w:t>
      </w:r>
      <w:r>
        <w:rPr>
          <w:rFonts w:eastAsia="方正小标宋_GBK"/>
          <w:color w:val="FF0000"/>
          <w:w w:val="80"/>
          <w:sz w:val="112"/>
          <w:szCs w:val="100"/>
        </w:rPr>
        <w:t>厅</w:t>
      </w:r>
    </w:p>
    <w:p w:rsidR="00354885" w:rsidRDefault="00354885" w:rsidP="00354885">
      <w:pPr>
        <w:autoSpaceDE w:val="0"/>
        <w:spacing w:line="600" w:lineRule="exact"/>
        <w:rPr>
          <w:rFonts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5079</wp:posOffset>
                </wp:positionV>
                <wp:extent cx="6120130" cy="0"/>
                <wp:effectExtent l="0" t="19050" r="1397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2pt,.4pt" to="459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VuOwIAAEUEAAAOAAAAZHJzL2Uyb0RvYy54bWysU02O0zAU3iNxB8v7Nkmn7XSipiPUtGwG&#10;qDTlAK7tNNY4tmW7TSvEFbgAEjtYsWTPbRiOwbP7ow5sECIL59l+/vy973s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" strokecolor="red" strokeweight="4.5pt">
                <v:stroke linestyle="thickThin"/>
              </v:line>
            </w:pict>
          </mc:Fallback>
        </mc:AlternateContent>
      </w:r>
    </w:p>
    <w:p w:rsidR="00354885" w:rsidRDefault="00354885" w:rsidP="00354885">
      <w:pPr>
        <w:spacing w:line="60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湘</w:t>
      </w:r>
      <w:proofErr w:type="gramStart"/>
      <w:r>
        <w:rPr>
          <w:rFonts w:eastAsia="仿宋_GB2312"/>
          <w:sz w:val="32"/>
          <w:szCs w:val="32"/>
        </w:rPr>
        <w:t>财</w:t>
      </w:r>
      <w:r>
        <w:rPr>
          <w:rFonts w:eastAsia="仿宋_GB2312" w:hint="eastAsia"/>
          <w:sz w:val="32"/>
          <w:szCs w:val="32"/>
        </w:rPr>
        <w:t>农指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pacing w:val="-6"/>
          <w:sz w:val="32"/>
          <w:szCs w:val="32"/>
        </w:rPr>
        <w:t>20</w:t>
      </w:r>
      <w:r>
        <w:rPr>
          <w:rFonts w:eastAsia="仿宋_GB2312" w:hint="eastAsia"/>
          <w:spacing w:val="-6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34</w:t>
      </w:r>
      <w:r>
        <w:rPr>
          <w:rFonts w:eastAsia="仿宋_GB2312"/>
          <w:sz w:val="32"/>
          <w:szCs w:val="32"/>
        </w:rPr>
        <w:t>号</w:t>
      </w:r>
    </w:p>
    <w:p w:rsidR="00354885" w:rsidRDefault="00354885" w:rsidP="00354885">
      <w:pPr>
        <w:spacing w:line="600" w:lineRule="exact"/>
      </w:pPr>
    </w:p>
    <w:p w:rsidR="00354885" w:rsidRDefault="00354885" w:rsidP="00354885">
      <w:pPr>
        <w:spacing w:line="60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湖南省财政厅关于下达</w:t>
      </w:r>
      <w:r>
        <w:rPr>
          <w:rFonts w:eastAsia="方正小标宋_GBK"/>
          <w:sz w:val="44"/>
          <w:szCs w:val="44"/>
        </w:rPr>
        <w:t>20</w:t>
      </w:r>
      <w:r>
        <w:rPr>
          <w:rFonts w:eastAsia="方正小标宋_GBK" w:hint="eastAsia"/>
          <w:sz w:val="44"/>
          <w:szCs w:val="44"/>
        </w:rPr>
        <w:t>21</w:t>
      </w:r>
      <w:r>
        <w:rPr>
          <w:rFonts w:eastAsia="方正小标宋_GBK"/>
          <w:sz w:val="44"/>
          <w:szCs w:val="44"/>
        </w:rPr>
        <w:t>年度易地</w:t>
      </w:r>
    </w:p>
    <w:p w:rsidR="00354885" w:rsidRDefault="00354885" w:rsidP="00354885"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扶贫搬迁项目</w:t>
      </w:r>
      <w:r>
        <w:rPr>
          <w:rFonts w:eastAsia="方正小标宋_GBK" w:hint="eastAsia"/>
          <w:sz w:val="44"/>
          <w:szCs w:val="44"/>
        </w:rPr>
        <w:t>省级</w:t>
      </w:r>
      <w:r>
        <w:rPr>
          <w:rFonts w:eastAsia="方正小标宋_GBK"/>
          <w:sz w:val="44"/>
          <w:szCs w:val="44"/>
        </w:rPr>
        <w:t>财政贴息资金的通知</w:t>
      </w:r>
    </w:p>
    <w:bookmarkEnd w:id="0"/>
    <w:p w:rsidR="00354885" w:rsidRDefault="00354885" w:rsidP="00354885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354885" w:rsidRDefault="00354885" w:rsidP="00354885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湖南省扶贫开发投资有限公司：</w:t>
      </w:r>
    </w:p>
    <w:p w:rsidR="00354885" w:rsidRDefault="00354885" w:rsidP="0035488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  <w:lang w:bidi="ar"/>
        </w:rPr>
        <w:t>经</w:t>
      </w:r>
      <w:r>
        <w:rPr>
          <w:rFonts w:eastAsia="仿宋_GB2312"/>
          <w:color w:val="000000"/>
          <w:sz w:val="32"/>
          <w:szCs w:val="32"/>
        </w:rPr>
        <w:t>省委实施乡村振兴战略领导小组</w:t>
      </w:r>
      <w:r>
        <w:rPr>
          <w:rFonts w:eastAsia="仿宋_GB2312" w:hint="eastAsia"/>
          <w:color w:val="000000"/>
          <w:sz w:val="32"/>
          <w:szCs w:val="32"/>
        </w:rPr>
        <w:t>批准同意，</w:t>
      </w:r>
      <w:proofErr w:type="gramStart"/>
      <w:r>
        <w:rPr>
          <w:rFonts w:eastAsia="仿宋_GB2312"/>
          <w:sz w:val="32"/>
          <w:szCs w:val="32"/>
        </w:rPr>
        <w:t>现</w:t>
      </w:r>
      <w:r>
        <w:rPr>
          <w:rFonts w:eastAsia="仿宋_GB2312" w:hint="eastAsia"/>
          <w:sz w:val="32"/>
          <w:szCs w:val="32"/>
        </w:rPr>
        <w:t>下达</w:t>
      </w:r>
      <w:proofErr w:type="gramEnd"/>
      <w:r>
        <w:rPr>
          <w:rFonts w:eastAsia="仿宋_GB2312" w:hint="eastAsia"/>
          <w:sz w:val="32"/>
          <w:szCs w:val="32"/>
        </w:rPr>
        <w:t>你单位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省级财政衔接推进乡村振兴补助资金</w:t>
      </w:r>
      <w:r>
        <w:rPr>
          <w:rFonts w:eastAsia="仿宋_GB2312" w:hint="eastAsia"/>
          <w:sz w:val="32"/>
          <w:szCs w:val="32"/>
        </w:rPr>
        <w:t>67730</w:t>
      </w:r>
      <w:r>
        <w:rPr>
          <w:rFonts w:eastAsia="仿宋_GB2312" w:hint="eastAsia"/>
          <w:sz w:val="32"/>
          <w:szCs w:val="32"/>
        </w:rPr>
        <w:t>万元，专项用于全省“十三五”时期</w:t>
      </w:r>
      <w:r>
        <w:rPr>
          <w:rFonts w:eastAsia="仿宋_GB2312"/>
          <w:sz w:val="32"/>
          <w:szCs w:val="32"/>
        </w:rPr>
        <w:t>易地扶贫搬迁项目</w:t>
      </w:r>
      <w:r>
        <w:rPr>
          <w:rFonts w:eastAsia="仿宋_GB2312" w:hint="eastAsia"/>
          <w:sz w:val="32"/>
          <w:szCs w:val="32"/>
        </w:rPr>
        <w:t>资金贴息</w:t>
      </w:r>
      <w:r>
        <w:rPr>
          <w:rFonts w:eastAsia="仿宋_GB2312"/>
          <w:sz w:val="32"/>
          <w:szCs w:val="32"/>
        </w:rPr>
        <w:t>，支出功能科目列</w:t>
      </w:r>
      <w:r>
        <w:rPr>
          <w:rFonts w:eastAsia="仿宋_GB2312"/>
          <w:sz w:val="32"/>
          <w:szCs w:val="32"/>
        </w:rPr>
        <w:t>“21305</w:t>
      </w:r>
      <w:r>
        <w:rPr>
          <w:rFonts w:eastAsia="仿宋_GB2312" w:hint="eastAsia"/>
          <w:sz w:val="32"/>
          <w:szCs w:val="32"/>
        </w:rPr>
        <w:t>99</w:t>
      </w:r>
      <w:r>
        <w:rPr>
          <w:rFonts w:eastAsia="仿宋_GB2312" w:hint="eastAsia"/>
          <w:sz w:val="32"/>
          <w:szCs w:val="32"/>
        </w:rPr>
        <w:t>其他扶贫支出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，政府预算支出经济科目列</w:t>
      </w:r>
      <w:r>
        <w:rPr>
          <w:rFonts w:eastAsia="仿宋_GB2312"/>
          <w:sz w:val="32"/>
          <w:szCs w:val="32"/>
        </w:rPr>
        <w:t>“59999</w:t>
      </w:r>
      <w:r>
        <w:rPr>
          <w:rFonts w:eastAsia="仿宋_GB2312"/>
          <w:sz w:val="32"/>
          <w:szCs w:val="32"/>
        </w:rPr>
        <w:t>其他支出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，部门预算支出经济科目列</w:t>
      </w:r>
      <w:r>
        <w:rPr>
          <w:rFonts w:eastAsia="仿宋_GB2312"/>
          <w:sz w:val="32"/>
          <w:szCs w:val="32"/>
        </w:rPr>
        <w:t>“39999</w:t>
      </w:r>
      <w:r>
        <w:rPr>
          <w:rFonts w:eastAsia="仿宋_GB2312"/>
          <w:sz w:val="32"/>
          <w:szCs w:val="32"/>
        </w:rPr>
        <w:t>其他支出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354885" w:rsidRDefault="00354885" w:rsidP="0035488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请按照《湖南省易地扶贫搬迁项目资金管理办法》（</w:t>
      </w:r>
      <w:proofErr w:type="gramStart"/>
      <w:r>
        <w:rPr>
          <w:rFonts w:eastAsia="仿宋_GB2312"/>
          <w:sz w:val="32"/>
          <w:szCs w:val="32"/>
        </w:rPr>
        <w:t>湘财农〔</w:t>
      </w:r>
      <w:r>
        <w:rPr>
          <w:rFonts w:eastAsia="仿宋_GB2312"/>
          <w:spacing w:val="-6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 w:hint="eastAsia"/>
          <w:sz w:val="32"/>
          <w:szCs w:val="32"/>
        </w:rPr>
        <w:t>等文件</w:t>
      </w:r>
      <w:r>
        <w:rPr>
          <w:rFonts w:eastAsia="仿宋_GB2312"/>
          <w:sz w:val="32"/>
          <w:szCs w:val="32"/>
        </w:rPr>
        <w:t>有关规定，严格实行专账专户管理，切实保障专款专用。</w:t>
      </w:r>
    </w:p>
    <w:p w:rsidR="00354885" w:rsidRDefault="00354885" w:rsidP="00354885">
      <w:pPr>
        <w:spacing w:line="640" w:lineRule="exact"/>
        <w:ind w:firstLine="435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354885" w:rsidRDefault="00354885" w:rsidP="00354885">
      <w:pPr>
        <w:spacing w:line="640" w:lineRule="exact"/>
        <w:ind w:firstLine="435"/>
        <w:rPr>
          <w:rFonts w:eastAsia="仿宋_GB2312"/>
          <w:sz w:val="32"/>
          <w:szCs w:val="32"/>
        </w:rPr>
      </w:pPr>
    </w:p>
    <w:p w:rsidR="00354885" w:rsidRDefault="00354885" w:rsidP="00354885"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                                  </w:t>
      </w:r>
      <w:r>
        <w:rPr>
          <w:rFonts w:eastAsia="仿宋_GB2312"/>
          <w:sz w:val="32"/>
          <w:szCs w:val="32"/>
        </w:rPr>
        <w:t>湖南省财政厅</w:t>
      </w:r>
    </w:p>
    <w:p w:rsidR="00354885" w:rsidRDefault="00354885" w:rsidP="00354885">
      <w:pPr>
        <w:spacing w:line="64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20</w:t>
      </w: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日</w:t>
      </w:r>
    </w:p>
    <w:p w:rsidR="00354885" w:rsidRDefault="00354885" w:rsidP="00354885">
      <w:pPr>
        <w:spacing w:line="60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906144</wp:posOffset>
                </wp:positionV>
                <wp:extent cx="6120130" cy="0"/>
                <wp:effectExtent l="0" t="19050" r="1397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2pt,71.35pt" to="459.7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" strokecolor="red" strokeweight="4.5pt">
                <v:stroke linestyle="thickThin"/>
              </v:line>
            </w:pict>
          </mc:Fallback>
        </mc:AlternateContent>
      </w: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rPr>
          <w:rFonts w:hint="eastAsia"/>
        </w:rPr>
      </w:pPr>
    </w:p>
    <w:p w:rsidR="00354885" w:rsidRDefault="00354885" w:rsidP="00354885">
      <w:pPr>
        <w:spacing w:line="600" w:lineRule="exact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信息公开选项：主动公开</w:t>
      </w:r>
    </w:p>
    <w:p w:rsidR="0043750D" w:rsidRDefault="00354885" w:rsidP="00354885">
      <w:pPr>
        <w:ind w:firstLineChars="200" w:firstLine="560"/>
      </w:pPr>
      <w:r>
        <w:rPr>
          <w:rFonts w:eastAsia="仿宋_GB2312"/>
          <w:sz w:val="28"/>
          <w:szCs w:val="28"/>
        </w:rPr>
        <w:t>抄送：</w:t>
      </w:r>
      <w:r>
        <w:rPr>
          <w:rFonts w:eastAsia="仿宋_GB2312" w:hint="eastAsia"/>
          <w:sz w:val="28"/>
          <w:szCs w:val="28"/>
        </w:rPr>
        <w:t>财政部湖南监管局、省纪委省监委驻省财政厅纪检监察组</w:t>
      </w:r>
      <w:r>
        <w:rPr>
          <w:rFonts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 xml:space="preserve">    </w:t>
      </w:r>
    </w:p>
    <w:sectPr w:rsidR="0043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5"/>
    <w:rsid w:val="0021552E"/>
    <w:rsid w:val="00311BB8"/>
    <w:rsid w:val="00327F94"/>
    <w:rsid w:val="00354885"/>
    <w:rsid w:val="0043750D"/>
    <w:rsid w:val="007D2A50"/>
    <w:rsid w:val="00D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郭勇雄 null</dc:creator>
  <cp:lastModifiedBy>郭勇雄 null</cp:lastModifiedBy>
  <cp:revision>1</cp:revision>
  <dcterms:created xsi:type="dcterms:W3CDTF">2021-07-01T07:49:00Z</dcterms:created>
  <dcterms:modified xsi:type="dcterms:W3CDTF">2021-07-01T07:51:00Z</dcterms:modified>
</cp:coreProperties>
</file>