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C0A" w:rsidRPr="00E87C0A" w:rsidRDefault="00E87C0A" w:rsidP="00E87C0A">
      <w:pPr>
        <w:widowControl/>
        <w:shd w:val="clear" w:color="auto" w:fill="FFFFFF"/>
        <w:jc w:val="center"/>
        <w:rPr>
          <w:rFonts w:ascii="方正小标宋简体" w:eastAsia="方正小标宋简体" w:hAnsi="微软雅黑" w:cs="宋体" w:hint="eastAsia"/>
          <w:kern w:val="0"/>
          <w:sz w:val="36"/>
          <w:szCs w:val="36"/>
        </w:rPr>
      </w:pPr>
      <w:r w:rsidRPr="00E87C0A">
        <w:rPr>
          <w:rFonts w:ascii="方正小标宋简体" w:eastAsia="方正小标宋简体" w:hAnsi="微软雅黑" w:cs="宋体" w:hint="eastAsia"/>
          <w:b/>
          <w:bCs/>
          <w:kern w:val="0"/>
          <w:sz w:val="36"/>
          <w:szCs w:val="36"/>
        </w:rPr>
        <w:t>湖南省财政厅 湖南省机关事务管理局关于印发《湖南省公共机构节能专项资金管理办法》的通知</w:t>
      </w: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p>
    <w:p w:rsidR="00E87C0A" w:rsidRPr="00E87C0A" w:rsidRDefault="00E87C0A" w:rsidP="00E87C0A">
      <w:pPr>
        <w:widowControl/>
        <w:shd w:val="clear" w:color="auto" w:fill="FFFFFF"/>
        <w:spacing w:line="360" w:lineRule="auto"/>
        <w:jc w:val="left"/>
        <w:rPr>
          <w:rFonts w:ascii="仿宋_GB2312" w:eastAsia="仿宋_GB2312" w:hAnsi="微软雅黑" w:cs="宋体" w:hint="eastAsia"/>
          <w:color w:val="3E3E3E"/>
          <w:kern w:val="0"/>
          <w:sz w:val="28"/>
          <w:szCs w:val="28"/>
        </w:rPr>
      </w:pPr>
      <w:r w:rsidRPr="00E87C0A">
        <w:rPr>
          <w:rFonts w:ascii="仿宋_GB2312" w:eastAsia="仿宋_GB2312" w:hAnsi="微软雅黑" w:cs="宋体" w:hint="eastAsia"/>
          <w:bCs/>
          <w:color w:val="3E3E3E"/>
          <w:kern w:val="0"/>
          <w:sz w:val="28"/>
          <w:szCs w:val="28"/>
        </w:rPr>
        <w:t>省直各单位:</w:t>
      </w:r>
    </w:p>
    <w:p w:rsidR="00E87C0A" w:rsidRPr="00E87C0A" w:rsidRDefault="00E87C0A" w:rsidP="00E87C0A">
      <w:pPr>
        <w:widowControl/>
        <w:shd w:val="clear" w:color="auto" w:fill="FFFFFF"/>
        <w:spacing w:line="360" w:lineRule="auto"/>
        <w:jc w:val="left"/>
        <w:rPr>
          <w:rFonts w:ascii="仿宋_GB2312" w:eastAsia="仿宋_GB2312" w:hAnsi="微软雅黑" w:cs="宋体" w:hint="eastAsia"/>
          <w:color w:val="3E3E3E"/>
          <w:kern w:val="0"/>
          <w:sz w:val="28"/>
          <w:szCs w:val="28"/>
        </w:rPr>
      </w:pPr>
      <w:r w:rsidRPr="00E87C0A">
        <w:rPr>
          <w:rFonts w:ascii="仿宋_GB2312" w:eastAsia="仿宋_GB2312" w:hAnsi="微软雅黑" w:cs="宋体" w:hint="eastAsia"/>
          <w:bCs/>
          <w:color w:val="3E3E3E"/>
          <w:kern w:val="0"/>
          <w:sz w:val="28"/>
          <w:szCs w:val="28"/>
        </w:rPr>
        <w:t xml:space="preserve">　　为进一步规范和加强湖南省公共机构节能专项资金管理，提高财政资金使用效益，根据《中华人民共和国预算法》、《中华人民共和国节约能源法》、《公共机构节能条例》(国务院令第531号)和《湖南省人民政府关于印发&lt;湖南省公共机构节能管理办法&gt;的通知》(湘政办发〔2011〕50号)等有关规定，结合我省工作实际，我们制定了《湖南省公共机构节能专项资金管理办法》，现印发给你们，请遵照执行。</w:t>
      </w:r>
    </w:p>
    <w:p w:rsidR="00E87C0A" w:rsidRPr="00E87C0A" w:rsidRDefault="00E87C0A" w:rsidP="00E87C0A">
      <w:pPr>
        <w:widowControl/>
        <w:shd w:val="clear" w:color="auto" w:fill="FFFFFF"/>
        <w:spacing w:line="360" w:lineRule="auto"/>
        <w:jc w:val="left"/>
        <w:rPr>
          <w:rFonts w:ascii="仿宋_GB2312" w:eastAsia="仿宋_GB2312" w:hAnsi="微软雅黑" w:cs="宋体" w:hint="eastAsia"/>
          <w:color w:val="3E3E3E"/>
          <w:kern w:val="0"/>
          <w:sz w:val="28"/>
          <w:szCs w:val="28"/>
        </w:rPr>
      </w:pPr>
    </w:p>
    <w:p w:rsidR="00E87C0A" w:rsidRPr="00E87C0A" w:rsidRDefault="00E87C0A" w:rsidP="00E87C0A">
      <w:pPr>
        <w:widowControl/>
        <w:shd w:val="clear" w:color="auto" w:fill="FFFFFF"/>
        <w:spacing w:line="360" w:lineRule="auto"/>
        <w:jc w:val="right"/>
        <w:rPr>
          <w:rFonts w:ascii="仿宋_GB2312" w:eastAsia="仿宋_GB2312" w:hAnsi="微软雅黑" w:cs="宋体" w:hint="eastAsia"/>
          <w:color w:val="3E3E3E"/>
          <w:kern w:val="0"/>
          <w:sz w:val="28"/>
          <w:szCs w:val="28"/>
        </w:rPr>
      </w:pPr>
      <w:r w:rsidRPr="00E87C0A">
        <w:rPr>
          <w:rFonts w:ascii="仿宋_GB2312" w:eastAsia="仿宋_GB2312" w:hAnsi="微软雅黑" w:cs="宋体" w:hint="eastAsia"/>
          <w:bCs/>
          <w:color w:val="3E3E3E"/>
          <w:kern w:val="0"/>
          <w:sz w:val="28"/>
          <w:szCs w:val="28"/>
        </w:rPr>
        <w:t xml:space="preserve">　</w:t>
      </w:r>
      <w:r w:rsidRPr="00E87C0A">
        <w:rPr>
          <w:rFonts w:ascii="仿宋_GB2312" w:eastAsia="仿宋_GB2312" w:hAnsi="微软雅黑" w:cs="宋体" w:hint="eastAsia"/>
          <w:bCs/>
          <w:color w:val="000000"/>
          <w:kern w:val="0"/>
          <w:sz w:val="28"/>
          <w:szCs w:val="28"/>
        </w:rPr>
        <w:t xml:space="preserve">湖南省财政厅 </w:t>
      </w:r>
    </w:p>
    <w:p w:rsidR="00E87C0A" w:rsidRPr="00E87C0A" w:rsidRDefault="00E87C0A" w:rsidP="00E87C0A">
      <w:pPr>
        <w:widowControl/>
        <w:shd w:val="clear" w:color="auto" w:fill="FFFFFF"/>
        <w:spacing w:line="360" w:lineRule="auto"/>
        <w:jc w:val="right"/>
        <w:rPr>
          <w:rFonts w:ascii="仿宋_GB2312" w:eastAsia="仿宋_GB2312" w:hAnsi="微软雅黑" w:cs="宋体" w:hint="eastAsia"/>
          <w:color w:val="3E3E3E"/>
          <w:kern w:val="0"/>
          <w:sz w:val="28"/>
          <w:szCs w:val="28"/>
        </w:rPr>
      </w:pPr>
      <w:r w:rsidRPr="00E87C0A">
        <w:rPr>
          <w:rFonts w:ascii="仿宋_GB2312" w:eastAsia="仿宋_GB2312" w:hAnsi="微软雅黑" w:cs="宋体" w:hint="eastAsia"/>
          <w:bCs/>
          <w:color w:val="000000"/>
          <w:kern w:val="0"/>
          <w:sz w:val="28"/>
          <w:szCs w:val="28"/>
        </w:rPr>
        <w:t>湖南省机关事务管理局</w:t>
      </w:r>
    </w:p>
    <w:p w:rsidR="00E87C0A" w:rsidRPr="00E87C0A" w:rsidRDefault="00E87C0A" w:rsidP="00E87C0A">
      <w:pPr>
        <w:widowControl/>
        <w:shd w:val="clear" w:color="auto" w:fill="FFFFFF"/>
        <w:spacing w:line="360" w:lineRule="auto"/>
        <w:jc w:val="right"/>
        <w:rPr>
          <w:rFonts w:ascii="仿宋_GB2312" w:eastAsia="仿宋_GB2312" w:hAnsi="微软雅黑" w:cs="宋体" w:hint="eastAsia"/>
          <w:color w:val="3E3E3E"/>
          <w:kern w:val="0"/>
          <w:sz w:val="28"/>
          <w:szCs w:val="28"/>
        </w:rPr>
      </w:pPr>
      <w:r w:rsidRPr="00E87C0A">
        <w:rPr>
          <w:rFonts w:ascii="仿宋_GB2312" w:eastAsia="仿宋_GB2312" w:hAnsi="微软雅黑" w:cs="宋体" w:hint="eastAsia"/>
          <w:bCs/>
          <w:color w:val="000000"/>
          <w:kern w:val="0"/>
          <w:sz w:val="28"/>
          <w:szCs w:val="28"/>
        </w:rPr>
        <w:t xml:space="preserve">　 2015年7月6日</w:t>
      </w:r>
    </w:p>
    <w:p w:rsidR="00E87C0A" w:rsidRDefault="00E87C0A" w:rsidP="00E87C0A">
      <w:pPr>
        <w:widowControl/>
        <w:shd w:val="clear" w:color="auto" w:fill="FFFFFF"/>
        <w:jc w:val="left"/>
        <w:rPr>
          <w:rFonts w:ascii="微软雅黑" w:eastAsia="微软雅黑" w:hAnsi="微软雅黑" w:cs="宋体" w:hint="eastAsia"/>
          <w:b/>
          <w:bCs/>
          <w:color w:val="FF0000"/>
          <w:kern w:val="0"/>
          <w:sz w:val="24"/>
          <w:szCs w:val="24"/>
        </w:rPr>
      </w:pPr>
    </w:p>
    <w:p w:rsidR="00E87C0A" w:rsidRDefault="00E87C0A" w:rsidP="00E87C0A">
      <w:pPr>
        <w:widowControl/>
        <w:shd w:val="clear" w:color="auto" w:fill="FFFFFF"/>
        <w:jc w:val="left"/>
        <w:rPr>
          <w:rFonts w:ascii="微软雅黑" w:eastAsia="微软雅黑" w:hAnsi="微软雅黑" w:cs="宋体" w:hint="eastAsia"/>
          <w:b/>
          <w:bCs/>
          <w:color w:val="FF0000"/>
          <w:kern w:val="0"/>
          <w:sz w:val="24"/>
          <w:szCs w:val="24"/>
        </w:rPr>
      </w:pPr>
    </w:p>
    <w:p w:rsidR="00E87C0A" w:rsidRDefault="00E87C0A" w:rsidP="00E87C0A">
      <w:pPr>
        <w:widowControl/>
        <w:shd w:val="clear" w:color="auto" w:fill="FFFFFF"/>
        <w:jc w:val="left"/>
        <w:rPr>
          <w:rFonts w:ascii="微软雅黑" w:eastAsia="微软雅黑" w:hAnsi="微软雅黑" w:cs="宋体" w:hint="eastAsia"/>
          <w:b/>
          <w:bCs/>
          <w:color w:val="FF0000"/>
          <w:kern w:val="0"/>
          <w:sz w:val="24"/>
          <w:szCs w:val="24"/>
        </w:rPr>
      </w:pPr>
    </w:p>
    <w:p w:rsidR="00E87C0A" w:rsidRDefault="00E87C0A" w:rsidP="00E87C0A">
      <w:pPr>
        <w:widowControl/>
        <w:shd w:val="clear" w:color="auto" w:fill="FFFFFF"/>
        <w:jc w:val="left"/>
        <w:rPr>
          <w:rFonts w:ascii="微软雅黑" w:eastAsia="微软雅黑" w:hAnsi="微软雅黑" w:cs="宋体" w:hint="eastAsia"/>
          <w:b/>
          <w:bCs/>
          <w:color w:val="FF0000"/>
          <w:kern w:val="0"/>
          <w:sz w:val="24"/>
          <w:szCs w:val="24"/>
        </w:rPr>
      </w:pPr>
    </w:p>
    <w:p w:rsidR="00E87C0A" w:rsidRDefault="00E87C0A" w:rsidP="00E87C0A">
      <w:pPr>
        <w:widowControl/>
        <w:shd w:val="clear" w:color="auto" w:fill="FFFFFF"/>
        <w:jc w:val="left"/>
        <w:rPr>
          <w:rFonts w:ascii="微软雅黑" w:eastAsia="微软雅黑" w:hAnsi="微软雅黑" w:cs="宋体" w:hint="eastAsia"/>
          <w:b/>
          <w:bCs/>
          <w:color w:val="FF0000"/>
          <w:kern w:val="0"/>
          <w:sz w:val="24"/>
          <w:szCs w:val="24"/>
        </w:rPr>
      </w:pPr>
    </w:p>
    <w:p w:rsidR="00E87C0A" w:rsidRDefault="00E87C0A" w:rsidP="00E87C0A">
      <w:pPr>
        <w:widowControl/>
        <w:shd w:val="clear" w:color="auto" w:fill="FFFFFF"/>
        <w:jc w:val="left"/>
        <w:rPr>
          <w:rFonts w:ascii="微软雅黑" w:eastAsia="微软雅黑" w:hAnsi="微软雅黑" w:cs="宋体" w:hint="eastAsia"/>
          <w:b/>
          <w:bCs/>
          <w:color w:val="FF0000"/>
          <w:kern w:val="0"/>
          <w:sz w:val="24"/>
          <w:szCs w:val="24"/>
        </w:rPr>
      </w:pPr>
    </w:p>
    <w:p w:rsidR="00E87C0A" w:rsidRDefault="00E87C0A" w:rsidP="00E87C0A">
      <w:pPr>
        <w:widowControl/>
        <w:shd w:val="clear" w:color="auto" w:fill="FFFFFF"/>
        <w:jc w:val="left"/>
        <w:rPr>
          <w:rFonts w:ascii="微软雅黑" w:eastAsia="微软雅黑" w:hAnsi="微软雅黑" w:cs="宋体" w:hint="eastAsia"/>
          <w:b/>
          <w:bCs/>
          <w:color w:val="FF0000"/>
          <w:kern w:val="0"/>
          <w:sz w:val="24"/>
          <w:szCs w:val="24"/>
        </w:rPr>
      </w:pPr>
    </w:p>
    <w:p w:rsidR="00E87C0A" w:rsidRPr="00E87C0A" w:rsidRDefault="00E87C0A" w:rsidP="00E87C0A">
      <w:pPr>
        <w:widowControl/>
        <w:shd w:val="clear" w:color="auto" w:fill="FFFFFF"/>
        <w:jc w:val="left"/>
        <w:rPr>
          <w:rFonts w:ascii="微软雅黑" w:eastAsia="微软雅黑" w:hAnsi="微软雅黑" w:cs="宋体" w:hint="eastAsia"/>
          <w:kern w:val="0"/>
          <w:sz w:val="24"/>
          <w:szCs w:val="24"/>
        </w:rPr>
      </w:pPr>
      <w:r w:rsidRPr="00E87C0A">
        <w:rPr>
          <w:rFonts w:ascii="微软雅黑" w:eastAsia="微软雅黑" w:hAnsi="微软雅黑" w:cs="宋体" w:hint="eastAsia"/>
          <w:b/>
          <w:bCs/>
          <w:kern w:val="0"/>
          <w:sz w:val="24"/>
          <w:szCs w:val="24"/>
        </w:rPr>
        <w:lastRenderedPageBreak/>
        <w:t>附件</w:t>
      </w:r>
    </w:p>
    <w:p w:rsidR="00E87C0A" w:rsidRPr="00E87C0A" w:rsidRDefault="00E87C0A" w:rsidP="00E87C0A">
      <w:pPr>
        <w:widowControl/>
        <w:shd w:val="clear" w:color="auto" w:fill="FFFFFF"/>
        <w:jc w:val="left"/>
        <w:rPr>
          <w:rFonts w:ascii="微软雅黑" w:eastAsia="微软雅黑" w:hAnsi="微软雅黑" w:cs="宋体" w:hint="eastAsia"/>
          <w:kern w:val="0"/>
          <w:sz w:val="24"/>
          <w:szCs w:val="24"/>
        </w:rPr>
      </w:pPr>
    </w:p>
    <w:p w:rsidR="00E87C0A" w:rsidRPr="00E87C0A" w:rsidRDefault="00E87C0A" w:rsidP="00E87C0A">
      <w:pPr>
        <w:widowControl/>
        <w:shd w:val="clear" w:color="auto" w:fill="FFFFFF"/>
        <w:jc w:val="left"/>
        <w:rPr>
          <w:rFonts w:ascii="微软雅黑" w:eastAsia="微软雅黑" w:hAnsi="微软雅黑" w:cs="宋体" w:hint="eastAsia"/>
          <w:kern w:val="0"/>
          <w:sz w:val="24"/>
          <w:szCs w:val="24"/>
        </w:rPr>
      </w:pPr>
      <w:r w:rsidRPr="00E87C0A">
        <w:rPr>
          <w:rFonts w:ascii="微软雅黑" w:eastAsia="微软雅黑" w:hAnsi="微软雅黑" w:cs="宋体" w:hint="eastAsia"/>
          <w:kern w:val="0"/>
          <w:sz w:val="24"/>
          <w:szCs w:val="24"/>
        </w:rPr>
        <w:t xml:space="preserve">　</w:t>
      </w:r>
      <w:r w:rsidRPr="00E87C0A">
        <w:rPr>
          <w:rFonts w:ascii="微软雅黑" w:eastAsia="微软雅黑" w:hAnsi="微软雅黑" w:cs="宋体" w:hint="eastAsia"/>
          <w:b/>
          <w:bCs/>
          <w:kern w:val="0"/>
          <w:sz w:val="24"/>
          <w:szCs w:val="24"/>
        </w:rPr>
        <w:t>湖南省公共机构节能专项资金管理办法</w:t>
      </w:r>
    </w:p>
    <w:p w:rsidR="00E87C0A" w:rsidRPr="00E87C0A" w:rsidRDefault="00E87C0A" w:rsidP="00E87C0A">
      <w:pPr>
        <w:widowControl/>
        <w:shd w:val="clear" w:color="auto" w:fill="FFFFFF"/>
        <w:jc w:val="left"/>
        <w:rPr>
          <w:rFonts w:ascii="微软雅黑" w:eastAsia="微软雅黑" w:hAnsi="微软雅黑" w:cs="宋体" w:hint="eastAsia"/>
          <w:kern w:val="0"/>
          <w:sz w:val="24"/>
          <w:szCs w:val="24"/>
        </w:rPr>
      </w:pP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r w:rsidRPr="00E87C0A">
        <w:rPr>
          <w:rFonts w:ascii="微软雅黑" w:eastAsia="微软雅黑" w:hAnsi="微软雅黑" w:cs="宋体" w:hint="eastAsia"/>
          <w:color w:val="3E3E3E"/>
          <w:kern w:val="0"/>
          <w:sz w:val="24"/>
          <w:szCs w:val="24"/>
        </w:rPr>
        <w:t xml:space="preserve">　</w:t>
      </w:r>
      <w:r w:rsidRPr="00E87C0A">
        <w:rPr>
          <w:rFonts w:ascii="微软雅黑" w:eastAsia="微软雅黑" w:hAnsi="微软雅黑" w:cs="宋体" w:hint="eastAsia"/>
          <w:b/>
          <w:bCs/>
          <w:color w:val="000000"/>
          <w:kern w:val="0"/>
          <w:sz w:val="24"/>
          <w:szCs w:val="24"/>
        </w:rPr>
        <w:t xml:space="preserve">　第一章 总 则</w:t>
      </w: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r w:rsidRPr="00E87C0A">
        <w:rPr>
          <w:rFonts w:ascii="微软雅黑" w:eastAsia="微软雅黑" w:hAnsi="微软雅黑" w:cs="宋体" w:hint="eastAsia"/>
          <w:color w:val="3E3E3E"/>
          <w:kern w:val="0"/>
          <w:sz w:val="24"/>
          <w:szCs w:val="24"/>
        </w:rPr>
        <w:t xml:space="preserve">　　第一条 为规范和加强湖南省公共机构节能专项资金管理，提高公共机构能源利用效率，发挥公共机构在全社会节能中的表率作用，根据《公共机构节能条例》(国务院令第531号)和《湖南省人民政府关于印发〈湖南省公共机构节能管理办法〉的通知》(湘政办发〔2011〕50号)等有关规定，结合我省实际，制定本办法。</w:t>
      </w: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r w:rsidRPr="00E87C0A">
        <w:rPr>
          <w:rFonts w:ascii="微软雅黑" w:eastAsia="微软雅黑" w:hAnsi="微软雅黑" w:cs="宋体" w:hint="eastAsia"/>
          <w:color w:val="3E3E3E"/>
          <w:kern w:val="0"/>
          <w:sz w:val="24"/>
          <w:szCs w:val="24"/>
        </w:rPr>
        <w:t xml:space="preserve">　　第二条 本办法所称公共机构节能专项资金(以下简称节能专项资金)是指由省级财政预算安排，主要用于支持、引导省级公共机构开展节能工作的专项资金。</w:t>
      </w: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r w:rsidRPr="00E87C0A">
        <w:rPr>
          <w:rFonts w:ascii="微软雅黑" w:eastAsia="微软雅黑" w:hAnsi="微软雅黑" w:cs="宋体" w:hint="eastAsia"/>
          <w:color w:val="3E3E3E"/>
          <w:kern w:val="0"/>
          <w:sz w:val="24"/>
          <w:szCs w:val="24"/>
        </w:rPr>
        <w:t xml:space="preserve">　　省级公共机构，是指全部或者部分使用财政性资金的省级国家机关、事业单位和团体组织。</w:t>
      </w: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r w:rsidRPr="00E87C0A">
        <w:rPr>
          <w:rFonts w:ascii="微软雅黑" w:eastAsia="微软雅黑" w:hAnsi="微软雅黑" w:cs="宋体" w:hint="eastAsia"/>
          <w:color w:val="3E3E3E"/>
          <w:kern w:val="0"/>
          <w:sz w:val="24"/>
          <w:szCs w:val="24"/>
        </w:rPr>
        <w:t xml:space="preserve">　　第三条 节能专项资金设立时间为3年，如确需延续，应重新进行绩效评价并按程序报省政府批准。</w:t>
      </w: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r w:rsidRPr="00E87C0A">
        <w:rPr>
          <w:rFonts w:ascii="微软雅黑" w:eastAsia="微软雅黑" w:hAnsi="微软雅黑" w:cs="宋体" w:hint="eastAsia"/>
          <w:color w:val="3E3E3E"/>
          <w:kern w:val="0"/>
          <w:sz w:val="24"/>
          <w:szCs w:val="24"/>
        </w:rPr>
        <w:t xml:space="preserve">　　第四条 节能专项资金的分配、使用和管理严格执行国家有关法律、法规、财务制度和公开、公平、公正的原则，坚持科学论证、突出重点、合理分配、限期执行、保证效益、接受监督。</w:t>
      </w: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r w:rsidRPr="00E87C0A">
        <w:rPr>
          <w:rFonts w:ascii="微软雅黑" w:eastAsia="微软雅黑" w:hAnsi="微软雅黑" w:cs="宋体" w:hint="eastAsia"/>
          <w:color w:val="3E3E3E"/>
          <w:kern w:val="0"/>
          <w:sz w:val="24"/>
          <w:szCs w:val="24"/>
        </w:rPr>
        <w:t xml:space="preserve">　</w:t>
      </w:r>
      <w:r w:rsidRPr="00E87C0A">
        <w:rPr>
          <w:rFonts w:ascii="微软雅黑" w:eastAsia="微软雅黑" w:hAnsi="微软雅黑" w:cs="宋体" w:hint="eastAsia"/>
          <w:b/>
          <w:bCs/>
          <w:color w:val="000000"/>
          <w:kern w:val="0"/>
          <w:sz w:val="24"/>
          <w:szCs w:val="24"/>
        </w:rPr>
        <w:t xml:space="preserve">　第二章 支持范围及方式</w:t>
      </w: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r w:rsidRPr="00E87C0A">
        <w:rPr>
          <w:rFonts w:ascii="微软雅黑" w:eastAsia="微软雅黑" w:hAnsi="微软雅黑" w:cs="宋体" w:hint="eastAsia"/>
          <w:color w:val="3E3E3E"/>
          <w:kern w:val="0"/>
          <w:sz w:val="24"/>
          <w:szCs w:val="24"/>
        </w:rPr>
        <w:t xml:space="preserve">　　第五条 节能专项资金用于支持重点节能改造项目(不涉及节能生产环节)，主要包括：</w:t>
      </w: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r w:rsidRPr="00E87C0A">
        <w:rPr>
          <w:rFonts w:ascii="微软雅黑" w:eastAsia="微软雅黑" w:hAnsi="微软雅黑" w:cs="宋体" w:hint="eastAsia"/>
          <w:color w:val="3E3E3E"/>
          <w:kern w:val="0"/>
          <w:sz w:val="24"/>
          <w:szCs w:val="24"/>
        </w:rPr>
        <w:t xml:space="preserve">　　(一)能源资源计量器具设备节能改造项目;</w:t>
      </w: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r w:rsidRPr="00E87C0A">
        <w:rPr>
          <w:rFonts w:ascii="微软雅黑" w:eastAsia="微软雅黑" w:hAnsi="微软雅黑" w:cs="宋体" w:hint="eastAsia"/>
          <w:color w:val="3E3E3E"/>
          <w:kern w:val="0"/>
          <w:sz w:val="24"/>
          <w:szCs w:val="24"/>
        </w:rPr>
        <w:t xml:space="preserve">　　(二)办公照明设备节能改造项目;</w:t>
      </w: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r w:rsidRPr="00E87C0A">
        <w:rPr>
          <w:rFonts w:ascii="微软雅黑" w:eastAsia="微软雅黑" w:hAnsi="微软雅黑" w:cs="宋体" w:hint="eastAsia"/>
          <w:color w:val="3E3E3E"/>
          <w:kern w:val="0"/>
          <w:sz w:val="24"/>
          <w:szCs w:val="24"/>
        </w:rPr>
        <w:t xml:space="preserve">　　(三)中央空调系统节能改造项目;</w:t>
      </w: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r w:rsidRPr="00E87C0A">
        <w:rPr>
          <w:rFonts w:ascii="微软雅黑" w:eastAsia="微软雅黑" w:hAnsi="微软雅黑" w:cs="宋体" w:hint="eastAsia"/>
          <w:color w:val="3E3E3E"/>
          <w:kern w:val="0"/>
          <w:sz w:val="24"/>
          <w:szCs w:val="24"/>
        </w:rPr>
        <w:t xml:space="preserve">　　(四)综合电效节能改造项目;</w:t>
      </w: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r w:rsidRPr="00E87C0A">
        <w:rPr>
          <w:rFonts w:ascii="微软雅黑" w:eastAsia="微软雅黑" w:hAnsi="微软雅黑" w:cs="宋体" w:hint="eastAsia"/>
          <w:color w:val="3E3E3E"/>
          <w:kern w:val="0"/>
          <w:sz w:val="24"/>
          <w:szCs w:val="24"/>
        </w:rPr>
        <w:t xml:space="preserve">　　(五)新能源和可再生能源推广应用项目;</w:t>
      </w: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r w:rsidRPr="00E87C0A">
        <w:rPr>
          <w:rFonts w:ascii="微软雅黑" w:eastAsia="微软雅黑" w:hAnsi="微软雅黑" w:cs="宋体" w:hint="eastAsia"/>
          <w:color w:val="3E3E3E"/>
          <w:kern w:val="0"/>
          <w:sz w:val="24"/>
          <w:szCs w:val="24"/>
        </w:rPr>
        <w:t xml:space="preserve">　　(六)既有建筑围护结构节能改造项目;</w:t>
      </w: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r w:rsidRPr="00E87C0A">
        <w:rPr>
          <w:rFonts w:ascii="微软雅黑" w:eastAsia="微软雅黑" w:hAnsi="微软雅黑" w:cs="宋体" w:hint="eastAsia"/>
          <w:color w:val="3E3E3E"/>
          <w:kern w:val="0"/>
          <w:sz w:val="24"/>
          <w:szCs w:val="24"/>
        </w:rPr>
        <w:t xml:space="preserve">　　(七)用水器具节能改造项目;</w:t>
      </w: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r w:rsidRPr="00E87C0A">
        <w:rPr>
          <w:rFonts w:ascii="微软雅黑" w:eastAsia="微软雅黑" w:hAnsi="微软雅黑" w:cs="宋体" w:hint="eastAsia"/>
          <w:color w:val="3E3E3E"/>
          <w:kern w:val="0"/>
          <w:sz w:val="24"/>
          <w:szCs w:val="24"/>
        </w:rPr>
        <w:t xml:space="preserve">　　(八)其他节能改造项目。</w:t>
      </w: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r w:rsidRPr="00E87C0A">
        <w:rPr>
          <w:rFonts w:ascii="微软雅黑" w:eastAsia="微软雅黑" w:hAnsi="微软雅黑" w:cs="宋体" w:hint="eastAsia"/>
          <w:color w:val="3E3E3E"/>
          <w:kern w:val="0"/>
          <w:sz w:val="24"/>
          <w:szCs w:val="24"/>
        </w:rPr>
        <w:t xml:space="preserve">　　第六条 节能专项资金实行项目管理，按照一定标准对项目单位给予支持。原则上，项目的执行期(自项目批复至项目完工)不超过1年。</w:t>
      </w: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r w:rsidRPr="00E87C0A">
        <w:rPr>
          <w:rFonts w:ascii="微软雅黑" w:eastAsia="微软雅黑" w:hAnsi="微软雅黑" w:cs="宋体" w:hint="eastAsia"/>
          <w:b/>
          <w:bCs/>
          <w:color w:val="000000"/>
          <w:kern w:val="0"/>
          <w:sz w:val="24"/>
          <w:szCs w:val="24"/>
        </w:rPr>
        <w:t xml:space="preserve">　　第三章 项目及资金申报</w:t>
      </w: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r w:rsidRPr="00E87C0A">
        <w:rPr>
          <w:rFonts w:ascii="微软雅黑" w:eastAsia="微软雅黑" w:hAnsi="微软雅黑" w:cs="宋体" w:hint="eastAsia"/>
          <w:color w:val="3E3E3E"/>
          <w:kern w:val="0"/>
          <w:sz w:val="24"/>
          <w:szCs w:val="24"/>
        </w:rPr>
        <w:t xml:space="preserve">　　第七条 申请节能专项资金的项目须符合下列条件：</w:t>
      </w: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r w:rsidRPr="00E87C0A">
        <w:rPr>
          <w:rFonts w:ascii="微软雅黑" w:eastAsia="微软雅黑" w:hAnsi="微软雅黑" w:cs="宋体" w:hint="eastAsia"/>
          <w:color w:val="3E3E3E"/>
          <w:kern w:val="0"/>
          <w:sz w:val="24"/>
          <w:szCs w:val="24"/>
        </w:rPr>
        <w:t xml:space="preserve">　　(一)申报项目要科学可行，符合相关法律法规规章和产业政策;</w:t>
      </w: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r w:rsidRPr="00E87C0A">
        <w:rPr>
          <w:rFonts w:ascii="微软雅黑" w:eastAsia="微软雅黑" w:hAnsi="微软雅黑" w:cs="宋体" w:hint="eastAsia"/>
          <w:color w:val="3E3E3E"/>
          <w:kern w:val="0"/>
          <w:sz w:val="24"/>
          <w:szCs w:val="24"/>
        </w:rPr>
        <w:t xml:space="preserve">　　(二)满足循环经济、安全、节能、环保、降耗等要求，达到一定标准的年节能量。</w:t>
      </w: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r w:rsidRPr="00E87C0A">
        <w:rPr>
          <w:rFonts w:ascii="微软雅黑" w:eastAsia="微软雅黑" w:hAnsi="微软雅黑" w:cs="宋体" w:hint="eastAsia"/>
          <w:color w:val="3E3E3E"/>
          <w:kern w:val="0"/>
          <w:sz w:val="24"/>
          <w:szCs w:val="24"/>
        </w:rPr>
        <w:t xml:space="preserve">　　第八条 申请节能专项资金的项目单位须符合下列条件：</w:t>
      </w: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r w:rsidRPr="00E87C0A">
        <w:rPr>
          <w:rFonts w:ascii="微软雅黑" w:eastAsia="微软雅黑" w:hAnsi="微软雅黑" w:cs="宋体" w:hint="eastAsia"/>
          <w:color w:val="3E3E3E"/>
          <w:kern w:val="0"/>
          <w:sz w:val="24"/>
          <w:szCs w:val="24"/>
        </w:rPr>
        <w:t xml:space="preserve">　　(一)实行财务独立核算、有健全的财务会计制度的省级公共机构;</w:t>
      </w: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r w:rsidRPr="00E87C0A">
        <w:rPr>
          <w:rFonts w:ascii="微软雅黑" w:eastAsia="微软雅黑" w:hAnsi="微软雅黑" w:cs="宋体" w:hint="eastAsia"/>
          <w:color w:val="3E3E3E"/>
          <w:kern w:val="0"/>
          <w:sz w:val="24"/>
          <w:szCs w:val="24"/>
        </w:rPr>
        <w:lastRenderedPageBreak/>
        <w:t xml:space="preserve">　　(二)有自行管理的用能系统，共同使用一套用能系统的多个单位以主要管理单位的名义进行项目申报，项目单位原则上每年度只申报一个节能项目;</w:t>
      </w: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r w:rsidRPr="00E87C0A">
        <w:rPr>
          <w:rFonts w:ascii="微软雅黑" w:eastAsia="微软雅黑" w:hAnsi="微软雅黑" w:cs="宋体" w:hint="eastAsia"/>
          <w:color w:val="3E3E3E"/>
          <w:kern w:val="0"/>
          <w:sz w:val="24"/>
          <w:szCs w:val="24"/>
        </w:rPr>
        <w:t xml:space="preserve">　　(三)具有较为完善的能耗统计、计量与管理制度，能够及时、按质、按量完成公共机构节能能耗统计等各项工作任务;</w:t>
      </w: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r w:rsidRPr="00E87C0A">
        <w:rPr>
          <w:rFonts w:ascii="微软雅黑" w:eastAsia="微软雅黑" w:hAnsi="微软雅黑" w:cs="宋体" w:hint="eastAsia"/>
          <w:color w:val="3E3E3E"/>
          <w:kern w:val="0"/>
          <w:sz w:val="24"/>
          <w:szCs w:val="24"/>
        </w:rPr>
        <w:t xml:space="preserve">　　(四)实行专门的项目管理，并建立绩效考核制度。</w:t>
      </w: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r w:rsidRPr="00E87C0A">
        <w:rPr>
          <w:rFonts w:ascii="微软雅黑" w:eastAsia="微软雅黑" w:hAnsi="微软雅黑" w:cs="宋体" w:hint="eastAsia"/>
          <w:color w:val="3E3E3E"/>
          <w:kern w:val="0"/>
          <w:sz w:val="24"/>
          <w:szCs w:val="24"/>
        </w:rPr>
        <w:t xml:space="preserve">　　第九条 凡符合申报条件的单位，于每年6月底前向省级机关事务管理部门和省级财政部门进行申报，同时提供下列资料：</w:t>
      </w: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r w:rsidRPr="00E87C0A">
        <w:rPr>
          <w:rFonts w:ascii="微软雅黑" w:eastAsia="微软雅黑" w:hAnsi="微软雅黑" w:cs="宋体" w:hint="eastAsia"/>
          <w:color w:val="3E3E3E"/>
          <w:kern w:val="0"/>
          <w:sz w:val="24"/>
          <w:szCs w:val="24"/>
        </w:rPr>
        <w:t xml:space="preserve">　　(一)湖南省公共机构节能项目申请报告，具体包括预期节能目标、项目实施节能改造的技术、设施设备种类和数量、可行性分析、技术支持单位的资质、项目预算明细及资金来源、项目进度等;</w:t>
      </w: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r w:rsidRPr="00E87C0A">
        <w:rPr>
          <w:rFonts w:ascii="微软雅黑" w:eastAsia="微软雅黑" w:hAnsi="微软雅黑" w:cs="宋体" w:hint="eastAsia"/>
          <w:color w:val="3E3E3E"/>
          <w:kern w:val="0"/>
          <w:sz w:val="24"/>
          <w:szCs w:val="24"/>
        </w:rPr>
        <w:t xml:space="preserve">　　(二)湖南省公共机构节能项目及资金申请表(见附件);</w:t>
      </w: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r w:rsidRPr="00E87C0A">
        <w:rPr>
          <w:rFonts w:ascii="微软雅黑" w:eastAsia="微软雅黑" w:hAnsi="微软雅黑" w:cs="宋体" w:hint="eastAsia"/>
          <w:color w:val="3E3E3E"/>
          <w:kern w:val="0"/>
          <w:sz w:val="24"/>
          <w:szCs w:val="24"/>
        </w:rPr>
        <w:t xml:space="preserve">　　(三)其他需要说明的材料。</w:t>
      </w: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r w:rsidRPr="00E87C0A">
        <w:rPr>
          <w:rFonts w:ascii="微软雅黑" w:eastAsia="微软雅黑" w:hAnsi="微软雅黑" w:cs="宋体" w:hint="eastAsia"/>
          <w:color w:val="3E3E3E"/>
          <w:kern w:val="0"/>
          <w:sz w:val="24"/>
          <w:szCs w:val="24"/>
        </w:rPr>
        <w:t xml:space="preserve">　　第十条 申报单位提交的申报资料必须真实有效，由省级机关事务管理部门对项目资料的真实性进行审核把关。</w:t>
      </w: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r w:rsidRPr="00E87C0A">
        <w:rPr>
          <w:rFonts w:ascii="微软雅黑" w:eastAsia="微软雅黑" w:hAnsi="微软雅黑" w:cs="宋体" w:hint="eastAsia"/>
          <w:b/>
          <w:bCs/>
          <w:color w:val="000000"/>
          <w:kern w:val="0"/>
          <w:sz w:val="24"/>
          <w:szCs w:val="24"/>
        </w:rPr>
        <w:t xml:space="preserve">　　第四章 项目评审及资金拨付</w:t>
      </w: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r w:rsidRPr="00E87C0A">
        <w:rPr>
          <w:rFonts w:ascii="微软雅黑" w:eastAsia="微软雅黑" w:hAnsi="微软雅黑" w:cs="宋体" w:hint="eastAsia"/>
          <w:color w:val="3E3E3E"/>
          <w:kern w:val="0"/>
          <w:sz w:val="24"/>
          <w:szCs w:val="24"/>
        </w:rPr>
        <w:t xml:space="preserve">　　第十一条 节能专项资金项目审核及资金拨付程序：</w:t>
      </w: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r w:rsidRPr="00E87C0A">
        <w:rPr>
          <w:rFonts w:ascii="微软雅黑" w:eastAsia="微软雅黑" w:hAnsi="微软雅黑" w:cs="宋体" w:hint="eastAsia"/>
          <w:color w:val="3E3E3E"/>
          <w:kern w:val="0"/>
          <w:sz w:val="24"/>
          <w:szCs w:val="24"/>
        </w:rPr>
        <w:t xml:space="preserve">　　(一)省级机关事务管理部门、省级财政部门对单位申报的项目情况进行初审;</w:t>
      </w: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r w:rsidRPr="00E87C0A">
        <w:rPr>
          <w:rFonts w:ascii="微软雅黑" w:eastAsia="微软雅黑" w:hAnsi="微软雅黑" w:cs="宋体" w:hint="eastAsia"/>
          <w:color w:val="3E3E3E"/>
          <w:kern w:val="0"/>
          <w:sz w:val="24"/>
          <w:szCs w:val="24"/>
        </w:rPr>
        <w:t xml:space="preserve">　　(二)省级机关事务管理部门、省级财政部门组织有关专家对初审通过的项目进行集中评审和实地查验，于每年11月底前形成评审意见，并确定下一年度实施项目和资金分配方案;</w:t>
      </w: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r w:rsidRPr="00E87C0A">
        <w:rPr>
          <w:rFonts w:ascii="微软雅黑" w:eastAsia="微软雅黑" w:hAnsi="微软雅黑" w:cs="宋体" w:hint="eastAsia"/>
          <w:color w:val="3E3E3E"/>
          <w:kern w:val="0"/>
          <w:sz w:val="24"/>
          <w:szCs w:val="24"/>
        </w:rPr>
        <w:lastRenderedPageBreak/>
        <w:t xml:space="preserve">　　(三)省级机关事务主管部门将年度实施项目和资金分配方案在本部门门户网站向社会公开;</w:t>
      </w: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r w:rsidRPr="00E87C0A">
        <w:rPr>
          <w:rFonts w:ascii="微软雅黑" w:eastAsia="微软雅黑" w:hAnsi="微软雅黑" w:cs="宋体" w:hint="eastAsia"/>
          <w:color w:val="3E3E3E"/>
          <w:kern w:val="0"/>
          <w:sz w:val="24"/>
          <w:szCs w:val="24"/>
        </w:rPr>
        <w:t xml:space="preserve">　　(四)省级财政部门根据年度实施项目对单位拨付资金。</w:t>
      </w: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r w:rsidRPr="00E87C0A">
        <w:rPr>
          <w:rFonts w:ascii="微软雅黑" w:eastAsia="微软雅黑" w:hAnsi="微软雅黑" w:cs="宋体" w:hint="eastAsia"/>
          <w:color w:val="3E3E3E"/>
          <w:kern w:val="0"/>
          <w:sz w:val="24"/>
          <w:szCs w:val="24"/>
        </w:rPr>
        <w:t xml:space="preserve">　　</w:t>
      </w:r>
      <w:r w:rsidRPr="00E87C0A">
        <w:rPr>
          <w:rFonts w:ascii="微软雅黑" w:eastAsia="微软雅黑" w:hAnsi="微软雅黑" w:cs="宋体" w:hint="eastAsia"/>
          <w:b/>
          <w:bCs/>
          <w:color w:val="000000"/>
          <w:kern w:val="0"/>
          <w:sz w:val="24"/>
          <w:szCs w:val="24"/>
        </w:rPr>
        <w:t>第五章 绩效与监督管理</w:t>
      </w: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r w:rsidRPr="00E87C0A">
        <w:rPr>
          <w:rFonts w:ascii="微软雅黑" w:eastAsia="微软雅黑" w:hAnsi="微软雅黑" w:cs="宋体" w:hint="eastAsia"/>
          <w:color w:val="3E3E3E"/>
          <w:kern w:val="0"/>
          <w:sz w:val="24"/>
          <w:szCs w:val="24"/>
        </w:rPr>
        <w:t xml:space="preserve">　　第十二条 省级机关事务管理部门和省级财政部门要加强对项目的监督检查，督促项目按计划进度实施，确保项目按期实现预算绩效目标。</w:t>
      </w: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r w:rsidRPr="00E87C0A">
        <w:rPr>
          <w:rFonts w:ascii="微软雅黑" w:eastAsia="微软雅黑" w:hAnsi="微软雅黑" w:cs="宋体" w:hint="eastAsia"/>
          <w:color w:val="3E3E3E"/>
          <w:kern w:val="0"/>
          <w:sz w:val="24"/>
          <w:szCs w:val="24"/>
        </w:rPr>
        <w:t xml:space="preserve">　　第十三条 项目竣工验收后，项目单位对节能专项资金使用情况进行自我评价，向省级机关事务管理部门提交项目绩效报告。</w:t>
      </w: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r w:rsidRPr="00E87C0A">
        <w:rPr>
          <w:rFonts w:ascii="微软雅黑" w:eastAsia="微软雅黑" w:hAnsi="微软雅黑" w:cs="宋体" w:hint="eastAsia"/>
          <w:color w:val="3E3E3E"/>
          <w:kern w:val="0"/>
          <w:sz w:val="24"/>
          <w:szCs w:val="24"/>
        </w:rPr>
        <w:t xml:space="preserve">　　第十四条 省级机关事务管理部门要组织开展节能专项资金绩效自评工作，对项目单位节能专项资金支出进行评价，并向省级财政部门提交绩效评价报告。</w:t>
      </w: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r w:rsidRPr="00E87C0A">
        <w:rPr>
          <w:rFonts w:ascii="微软雅黑" w:eastAsia="微软雅黑" w:hAnsi="微软雅黑" w:cs="宋体" w:hint="eastAsia"/>
          <w:color w:val="3E3E3E"/>
          <w:kern w:val="0"/>
          <w:sz w:val="24"/>
          <w:szCs w:val="24"/>
        </w:rPr>
        <w:t xml:space="preserve">　　第十五条 省级财政部门负责指导、监督和检查节能专项资金绩效评价工作，并将绩效评价结果作为资金安排的重要依据。</w:t>
      </w: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r w:rsidRPr="00E87C0A">
        <w:rPr>
          <w:rFonts w:ascii="微软雅黑" w:eastAsia="微软雅黑" w:hAnsi="微软雅黑" w:cs="宋体" w:hint="eastAsia"/>
          <w:color w:val="3E3E3E"/>
          <w:kern w:val="0"/>
          <w:sz w:val="24"/>
          <w:szCs w:val="24"/>
        </w:rPr>
        <w:t xml:space="preserve">　　第十六条 节能专项资金必须按规定用途专款专用，任何单位、个人不得以任何理由、任何形式截留、挤占或挪用。</w:t>
      </w: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r w:rsidRPr="00E87C0A">
        <w:rPr>
          <w:rFonts w:ascii="微软雅黑" w:eastAsia="微软雅黑" w:hAnsi="微软雅黑" w:cs="宋体" w:hint="eastAsia"/>
          <w:color w:val="3E3E3E"/>
          <w:kern w:val="0"/>
          <w:sz w:val="24"/>
          <w:szCs w:val="24"/>
        </w:rPr>
        <w:t xml:space="preserve">　　第十七条 项目申报单位有下列情况之一的，一经查实，不予拨付专项资金，已经拨付的予以收回，且在2年内不予受理其项目申请;属于财政违法行为的，依照《财政违法行为处罚处分条例》(国务院令第427号)追究法律责任：</w:t>
      </w: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r w:rsidRPr="00E87C0A">
        <w:rPr>
          <w:rFonts w:ascii="微软雅黑" w:eastAsia="微软雅黑" w:hAnsi="微软雅黑" w:cs="宋体" w:hint="eastAsia"/>
          <w:color w:val="3E3E3E"/>
          <w:kern w:val="0"/>
          <w:sz w:val="24"/>
          <w:szCs w:val="24"/>
        </w:rPr>
        <w:t xml:space="preserve">　　(一)申报材料弄虚作假或同一项目变相重复申报的;</w:t>
      </w: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r w:rsidRPr="00E87C0A">
        <w:rPr>
          <w:rFonts w:ascii="微软雅黑" w:eastAsia="微软雅黑" w:hAnsi="微软雅黑" w:cs="宋体" w:hint="eastAsia"/>
          <w:color w:val="3E3E3E"/>
          <w:kern w:val="0"/>
          <w:sz w:val="24"/>
          <w:szCs w:val="24"/>
        </w:rPr>
        <w:t xml:space="preserve">　　(二)未按计划实施项目的;</w:t>
      </w: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r w:rsidRPr="00E87C0A">
        <w:rPr>
          <w:rFonts w:ascii="微软雅黑" w:eastAsia="微软雅黑" w:hAnsi="微软雅黑" w:cs="宋体" w:hint="eastAsia"/>
          <w:color w:val="3E3E3E"/>
          <w:kern w:val="0"/>
          <w:sz w:val="24"/>
          <w:szCs w:val="24"/>
        </w:rPr>
        <w:t xml:space="preserve">　　(三)截留、挤占或挪用节能专项资金的;</w:t>
      </w: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r w:rsidRPr="00E87C0A">
        <w:rPr>
          <w:rFonts w:ascii="微软雅黑" w:eastAsia="微软雅黑" w:hAnsi="微软雅黑" w:cs="宋体" w:hint="eastAsia"/>
          <w:color w:val="3E3E3E"/>
          <w:kern w:val="0"/>
          <w:sz w:val="24"/>
          <w:szCs w:val="24"/>
        </w:rPr>
        <w:lastRenderedPageBreak/>
        <w:t xml:space="preserve">　　(四)项目实施完成后，实际节能效果未能达到预期目标的;</w:t>
      </w: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r w:rsidRPr="00E87C0A">
        <w:rPr>
          <w:rFonts w:ascii="微软雅黑" w:eastAsia="微软雅黑" w:hAnsi="微软雅黑" w:cs="宋体" w:hint="eastAsia"/>
          <w:color w:val="3E3E3E"/>
          <w:kern w:val="0"/>
          <w:sz w:val="24"/>
          <w:szCs w:val="24"/>
        </w:rPr>
        <w:t xml:space="preserve">　　(五)不按要求提交项目绩效报告的;</w:t>
      </w: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r w:rsidRPr="00E87C0A">
        <w:rPr>
          <w:rFonts w:ascii="微软雅黑" w:eastAsia="微软雅黑" w:hAnsi="微软雅黑" w:cs="宋体" w:hint="eastAsia"/>
          <w:color w:val="3E3E3E"/>
          <w:kern w:val="0"/>
          <w:sz w:val="24"/>
          <w:szCs w:val="24"/>
        </w:rPr>
        <w:t xml:space="preserve">　　(六)其他违反资金使用规定的。</w:t>
      </w:r>
    </w:p>
    <w:p w:rsidR="00E87C0A" w:rsidRPr="00E87C0A" w:rsidRDefault="00E87C0A" w:rsidP="00E87C0A">
      <w:pPr>
        <w:widowControl/>
        <w:shd w:val="clear" w:color="auto" w:fill="FFFFFF"/>
        <w:jc w:val="left"/>
        <w:rPr>
          <w:rFonts w:ascii="微软雅黑" w:eastAsia="微软雅黑" w:hAnsi="微软雅黑" w:cs="宋体" w:hint="eastAsia"/>
          <w:color w:val="3E3E3E"/>
          <w:kern w:val="0"/>
          <w:sz w:val="24"/>
          <w:szCs w:val="24"/>
        </w:rPr>
      </w:pPr>
      <w:r w:rsidRPr="00E87C0A">
        <w:rPr>
          <w:rFonts w:ascii="微软雅黑" w:eastAsia="微软雅黑" w:hAnsi="微软雅黑" w:cs="宋体" w:hint="eastAsia"/>
          <w:color w:val="3E3E3E"/>
          <w:kern w:val="0"/>
          <w:sz w:val="24"/>
          <w:szCs w:val="24"/>
        </w:rPr>
        <w:t xml:space="preserve">　　第十八条 本办法自公布之日起实施。原《湖南省公共机构节能专项资金管理暂行办法》(湘财资〔2013〕7号)同时废止。</w:t>
      </w:r>
    </w:p>
    <w:p w:rsidR="00E43272" w:rsidRPr="00E87C0A" w:rsidRDefault="00E43272"/>
    <w:sectPr w:rsidR="00E43272" w:rsidRPr="00E87C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272" w:rsidRDefault="00E43272" w:rsidP="00E87C0A">
      <w:r>
        <w:separator/>
      </w:r>
    </w:p>
  </w:endnote>
  <w:endnote w:type="continuationSeparator" w:id="1">
    <w:p w:rsidR="00E43272" w:rsidRDefault="00E43272" w:rsidP="00E87C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272" w:rsidRDefault="00E43272" w:rsidP="00E87C0A">
      <w:r>
        <w:separator/>
      </w:r>
    </w:p>
  </w:footnote>
  <w:footnote w:type="continuationSeparator" w:id="1">
    <w:p w:rsidR="00E43272" w:rsidRDefault="00E43272" w:rsidP="00E87C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7C0A"/>
    <w:rsid w:val="00E43272"/>
    <w:rsid w:val="00E87C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87C0A"/>
    <w:pPr>
      <w:widowControl/>
      <w:spacing w:before="100" w:beforeAutospacing="1" w:after="100" w:afterAutospacing="1"/>
      <w:jc w:val="left"/>
      <w:outlineLvl w:val="1"/>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7C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87C0A"/>
    <w:rPr>
      <w:sz w:val="18"/>
      <w:szCs w:val="18"/>
    </w:rPr>
  </w:style>
  <w:style w:type="paragraph" w:styleId="a4">
    <w:name w:val="footer"/>
    <w:basedOn w:val="a"/>
    <w:link w:val="Char0"/>
    <w:uiPriority w:val="99"/>
    <w:semiHidden/>
    <w:unhideWhenUsed/>
    <w:rsid w:val="00E87C0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87C0A"/>
    <w:rPr>
      <w:sz w:val="18"/>
      <w:szCs w:val="18"/>
    </w:rPr>
  </w:style>
  <w:style w:type="character" w:customStyle="1" w:styleId="2Char">
    <w:name w:val="标题 2 Char"/>
    <w:basedOn w:val="a0"/>
    <w:link w:val="2"/>
    <w:uiPriority w:val="9"/>
    <w:rsid w:val="00E87C0A"/>
    <w:rPr>
      <w:rFonts w:ascii="宋体" w:eastAsia="宋体" w:hAnsi="宋体" w:cs="宋体"/>
      <w:kern w:val="0"/>
      <w:sz w:val="24"/>
      <w:szCs w:val="24"/>
    </w:rPr>
  </w:style>
  <w:style w:type="character" w:styleId="a5">
    <w:name w:val="Hyperlink"/>
    <w:basedOn w:val="a0"/>
    <w:uiPriority w:val="99"/>
    <w:semiHidden/>
    <w:unhideWhenUsed/>
    <w:rsid w:val="00E87C0A"/>
    <w:rPr>
      <w:strike w:val="0"/>
      <w:dstrike w:val="0"/>
      <w:color w:val="607FA6"/>
      <w:u w:val="none"/>
      <w:effect w:val="none"/>
    </w:rPr>
  </w:style>
  <w:style w:type="paragraph" w:styleId="a6">
    <w:name w:val="Normal (Web)"/>
    <w:basedOn w:val="a"/>
    <w:uiPriority w:val="99"/>
    <w:semiHidden/>
    <w:unhideWhenUsed/>
    <w:rsid w:val="00E87C0A"/>
    <w:pPr>
      <w:widowControl/>
      <w:spacing w:before="100" w:beforeAutospacing="1" w:after="100" w:afterAutospacing="1"/>
      <w:jc w:val="left"/>
    </w:pPr>
    <w:rPr>
      <w:rFonts w:ascii="宋体" w:eastAsia="宋体" w:hAnsi="宋体" w:cs="宋体"/>
      <w:kern w:val="0"/>
      <w:sz w:val="24"/>
      <w:szCs w:val="24"/>
    </w:rPr>
  </w:style>
  <w:style w:type="character" w:customStyle="1" w:styleId="richmediameta1">
    <w:name w:val="rich_media_meta1"/>
    <w:basedOn w:val="a0"/>
    <w:rsid w:val="00E87C0A"/>
    <w:rPr>
      <w:sz w:val="24"/>
      <w:szCs w:val="24"/>
    </w:rPr>
  </w:style>
  <w:style w:type="character" w:styleId="a7">
    <w:name w:val="Strong"/>
    <w:basedOn w:val="a0"/>
    <w:uiPriority w:val="22"/>
    <w:qFormat/>
    <w:rsid w:val="00E87C0A"/>
    <w:rPr>
      <w:b/>
      <w:bCs/>
    </w:rPr>
  </w:style>
  <w:style w:type="paragraph" w:customStyle="1" w:styleId="profilemeta">
    <w:name w:val="profile_meta"/>
    <w:basedOn w:val="a"/>
    <w:rsid w:val="00E87C0A"/>
    <w:pPr>
      <w:widowControl/>
      <w:spacing w:before="100" w:beforeAutospacing="1" w:after="100" w:afterAutospacing="1"/>
      <w:jc w:val="left"/>
    </w:pPr>
    <w:rPr>
      <w:rFonts w:ascii="宋体" w:eastAsia="宋体" w:hAnsi="宋体" w:cs="宋体"/>
      <w:kern w:val="0"/>
      <w:sz w:val="24"/>
      <w:szCs w:val="24"/>
    </w:rPr>
  </w:style>
  <w:style w:type="character" w:customStyle="1" w:styleId="profilemetavalue">
    <w:name w:val="profile_meta_value"/>
    <w:basedOn w:val="a0"/>
    <w:rsid w:val="00E87C0A"/>
  </w:style>
</w:styles>
</file>

<file path=word/webSettings.xml><?xml version="1.0" encoding="utf-8"?>
<w:webSettings xmlns:r="http://schemas.openxmlformats.org/officeDocument/2006/relationships" xmlns:w="http://schemas.openxmlformats.org/wordprocessingml/2006/main">
  <w:divs>
    <w:div w:id="1598099737">
      <w:bodyDiv w:val="1"/>
      <w:marLeft w:val="0"/>
      <w:marRight w:val="0"/>
      <w:marTop w:val="0"/>
      <w:marBottom w:val="0"/>
      <w:divBdr>
        <w:top w:val="none" w:sz="0" w:space="0" w:color="auto"/>
        <w:left w:val="none" w:sz="0" w:space="0" w:color="auto"/>
        <w:bottom w:val="none" w:sz="0" w:space="0" w:color="auto"/>
        <w:right w:val="none" w:sz="0" w:space="0" w:color="auto"/>
      </w:divBdr>
      <w:divsChild>
        <w:div w:id="1875650689">
          <w:marLeft w:val="0"/>
          <w:marRight w:val="0"/>
          <w:marTop w:val="0"/>
          <w:marBottom w:val="0"/>
          <w:divBdr>
            <w:top w:val="none" w:sz="0" w:space="0" w:color="auto"/>
            <w:left w:val="none" w:sz="0" w:space="0" w:color="auto"/>
            <w:bottom w:val="none" w:sz="0" w:space="0" w:color="auto"/>
            <w:right w:val="none" w:sz="0" w:space="0" w:color="auto"/>
          </w:divBdr>
          <w:divsChild>
            <w:div w:id="434449911">
              <w:marLeft w:val="0"/>
              <w:marRight w:val="0"/>
              <w:marTop w:val="0"/>
              <w:marBottom w:val="0"/>
              <w:divBdr>
                <w:top w:val="none" w:sz="0" w:space="0" w:color="auto"/>
                <w:left w:val="none" w:sz="0" w:space="0" w:color="auto"/>
                <w:bottom w:val="none" w:sz="0" w:space="0" w:color="auto"/>
                <w:right w:val="none" w:sz="0" w:space="0" w:color="auto"/>
              </w:divBdr>
              <w:divsChild>
                <w:div w:id="1488202375">
                  <w:marLeft w:val="0"/>
                  <w:marRight w:val="0"/>
                  <w:marTop w:val="0"/>
                  <w:marBottom w:val="0"/>
                  <w:divBdr>
                    <w:top w:val="none" w:sz="0" w:space="0" w:color="auto"/>
                    <w:left w:val="none" w:sz="0" w:space="0" w:color="auto"/>
                    <w:bottom w:val="none" w:sz="0" w:space="0" w:color="auto"/>
                    <w:right w:val="none" w:sz="0" w:space="0" w:color="auto"/>
                  </w:divBdr>
                  <w:divsChild>
                    <w:div w:id="1064599043">
                      <w:marLeft w:val="0"/>
                      <w:marRight w:val="0"/>
                      <w:marTop w:val="0"/>
                      <w:marBottom w:val="0"/>
                      <w:divBdr>
                        <w:top w:val="none" w:sz="0" w:space="0" w:color="auto"/>
                        <w:left w:val="none" w:sz="0" w:space="0" w:color="auto"/>
                        <w:bottom w:val="none" w:sz="0" w:space="0" w:color="auto"/>
                        <w:right w:val="none" w:sz="0" w:space="0" w:color="auto"/>
                      </w:divBdr>
                      <w:divsChild>
                        <w:div w:id="1433547862">
                          <w:marLeft w:val="0"/>
                          <w:marRight w:val="0"/>
                          <w:marTop w:val="0"/>
                          <w:marBottom w:val="270"/>
                          <w:divBdr>
                            <w:top w:val="none" w:sz="0" w:space="0" w:color="auto"/>
                            <w:left w:val="none" w:sz="0" w:space="0" w:color="auto"/>
                            <w:bottom w:val="none" w:sz="0" w:space="0" w:color="auto"/>
                            <w:right w:val="none" w:sz="0" w:space="0" w:color="auto"/>
                          </w:divBdr>
                          <w:divsChild>
                            <w:div w:id="670453954">
                              <w:marLeft w:val="0"/>
                              <w:marRight w:val="0"/>
                              <w:marTop w:val="0"/>
                              <w:marBottom w:val="0"/>
                              <w:divBdr>
                                <w:top w:val="none" w:sz="0" w:space="0" w:color="auto"/>
                                <w:left w:val="none" w:sz="0" w:space="0" w:color="auto"/>
                                <w:bottom w:val="none" w:sz="0" w:space="0" w:color="auto"/>
                                <w:right w:val="none" w:sz="0" w:space="0" w:color="auto"/>
                              </w:divBdr>
                              <w:divsChild>
                                <w:div w:id="108117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8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360</Words>
  <Characters>2056</Characters>
  <Application>Microsoft Office Word</Application>
  <DocSecurity>0</DocSecurity>
  <Lines>17</Lines>
  <Paragraphs>4</Paragraphs>
  <ScaleCrop>false</ScaleCrop>
  <Company>微软中国</Company>
  <LinksUpToDate>false</LinksUpToDate>
  <CharactersWithSpaces>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2016-09-12T03:28:00Z</dcterms:created>
  <dcterms:modified xsi:type="dcterms:W3CDTF">2016-09-12T03:29:00Z</dcterms:modified>
</cp:coreProperties>
</file>