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省委办公厅维修项目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2016-1号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省委办公厅机关单位办公用房维修。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300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Line 3" o:spid="_x0000_s1028" style="position:absolute;left:0;text-align:left;flip:y;z-index:251662336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Line 2" o:spid="_x0000_s1029" style="position:absolute;left:0;text-align:left;flip:y;z-index:251663360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省政协办公厅办公楼空调维修项目</w:t>
      </w:r>
    </w:p>
    <w:p w:rsidR="005366D5" w:rsidRDefault="005366D5" w:rsidP="005366D5">
      <w:pPr>
        <w:ind w:leftChars="304" w:left="638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2016-4号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办公楼空调维修改造。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170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30" style="position:absolute;left:0;text-align:left;flip:y;z-index:251664384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31" style="position:absolute;left:0;text-align:left;flip:y;z-index:251665408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民主党派省委机关办公楼维修项目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2016-23号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办公楼整体维修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32" style="position:absolute;left:0;text-align:left;flip:y;z-index:251666432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33" style="position:absolute;left:0;text-align:left;flip:y;z-index:251667456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省科技厅办公大院维修项目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2016-25号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（一）办公大院传达室和信访室建设；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（二）办公楼进出路和道路出入口智能识别系统建设。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70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34" style="position:absolute;left:0;text-align:left;flip:y;z-index:251668480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35" style="position:absolute;left:0;text-align:left;flip:y;z-index:251669504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省民宗委办公楼电梯更换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和办公老院维修项目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2016-26号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leftChars="304" w:left="638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（一）办公楼电梯更换；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（二）老办公院子水电分离。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110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36" style="position:absolute;left:0;text-align:left;flip:y;z-index:251670528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37" style="position:absolute;left:0;text-align:left;flip:y;z-index:251671552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省文化厅机关老办公大院维修项目</w:t>
      </w:r>
    </w:p>
    <w:p w:rsidR="005366D5" w:rsidRDefault="005366D5" w:rsidP="005366D5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2016-29号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厅机关老院水电和消防管道的紧急抢修，大院地面维修。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70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38" style="position:absolute;left:0;text-align:left;flip:y;z-index:251672576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39" style="position:absolute;left:0;text-align:left;flip:y;z-index:251673600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省安监局办公楼维修项目</w:t>
      </w:r>
    </w:p>
    <w:p w:rsidR="005366D5" w:rsidRDefault="005366D5" w:rsidP="005366D5">
      <w:pPr>
        <w:ind w:leftChars="304" w:left="638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2016-27号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主要对办公楼外墙和屋顶的紧急抢修。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180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依申请公开 </w:t>
      </w:r>
    </w:p>
    <w:p w:rsidR="005366D5" w:rsidRDefault="005366D5" w:rsidP="005366D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sz w:val="32"/>
          <w:szCs w:val="32"/>
        </w:rPr>
        <w:pict>
          <v:line id="_x0000_s1040" style="position:absolute;left:0;text-align:left;flip:y;z-index:251674624" from=".85pt,38.1pt" to="441pt,40.4pt"/>
        </w:pict>
      </w:r>
      <w:r>
        <w:rPr>
          <w:rFonts w:ascii="仿宋_GB2312" w:eastAsia="仿宋_GB2312" w:hint="eastAsia"/>
          <w:sz w:val="32"/>
          <w:szCs w:val="32"/>
        </w:rPr>
        <w:t xml:space="preserve">  湖南省机关事务管理局办公室       2016年7月6日印发</w:t>
      </w:r>
      <w:r>
        <w:rPr>
          <w:sz w:val="32"/>
          <w:szCs w:val="32"/>
        </w:rPr>
        <w:pict>
          <v:line id="_x0000_s1041" style="position:absolute;left:0;text-align:left;flip:y;z-index:251675648;mso-position-horizontal-relative:text;mso-position-vertical-relative:text" from="2.15pt,2.1pt" to="441pt,4.05pt"/>
        </w:pic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366D5" w:rsidRDefault="005366D5" w:rsidP="005366D5">
      <w:pPr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省人民检察院办公大院维修项目</w:t>
      </w:r>
    </w:p>
    <w:p w:rsidR="005366D5" w:rsidRDefault="005366D5" w:rsidP="005366D5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一、项目编号：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2016-28号</w:t>
      </w: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二、主要维修内容</w:t>
      </w:r>
    </w:p>
    <w:p w:rsidR="005366D5" w:rsidRDefault="005366D5" w:rsidP="005366D5">
      <w:pPr>
        <w:ind w:leftChars="304" w:left="638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（一）办公大院大门维修；</w:t>
      </w:r>
    </w:p>
    <w:p w:rsidR="005366D5" w:rsidRDefault="005366D5" w:rsidP="005366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（二）办公楼卫生间维修。</w:t>
      </w:r>
    </w:p>
    <w:p w:rsidR="005366D5" w:rsidRDefault="005366D5" w:rsidP="005366D5">
      <w:pPr>
        <w:ind w:firstLineChars="200" w:firstLine="64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三、计划安排资金：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100 </w:t>
      </w:r>
      <w:r>
        <w:rPr>
          <w:rFonts w:ascii="仿宋" w:eastAsia="仿宋" w:hAnsi="仿宋" w:hint="eastAsia"/>
          <w:sz w:val="32"/>
          <w:szCs w:val="32"/>
        </w:rPr>
        <w:t>万元（含设计费、清单编制费、监理费、审计费、管理费、检测费等费用）。资金来源为省直机关行政性办公用房维修专项资金。</w:t>
      </w: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rPr>
          <w:rFonts w:ascii="仿宋" w:eastAsia="仿宋" w:hAnsi="仿宋" w:hint="eastAsia"/>
          <w:sz w:val="32"/>
          <w:szCs w:val="32"/>
        </w:rPr>
      </w:pPr>
    </w:p>
    <w:p w:rsidR="005366D5" w:rsidRDefault="005366D5" w:rsidP="005366D5">
      <w:pPr>
        <w:jc w:val="center"/>
        <w:rPr>
          <w:rFonts w:ascii="宋体" w:hAnsi="宋体" w:cs="宋体" w:hint="eastAsia"/>
          <w:bCs/>
          <w:color w:val="000000"/>
          <w:sz w:val="44"/>
          <w:szCs w:val="44"/>
        </w:rPr>
      </w:pPr>
    </w:p>
    <w:p w:rsidR="005366D5" w:rsidRDefault="005366D5" w:rsidP="005366D5">
      <w:pPr>
        <w:rPr>
          <w:rFonts w:ascii="黑体" w:eastAsia="黑体" w:hAnsi="黑体" w:cs="黑体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366D5" w:rsidRDefault="005366D5" w:rsidP="005366D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公开选项：</w:t>
      </w:r>
      <w:r>
        <w:rPr>
          <w:rFonts w:ascii="仿宋" w:eastAsia="仿宋" w:hAnsi="仿宋" w:cs="仿宋" w:hint="eastAsia"/>
          <w:sz w:val="32"/>
          <w:szCs w:val="32"/>
        </w:rPr>
        <w:t>依申请公开</w:t>
      </w:r>
    </w:p>
    <w:p w:rsidR="005366D5" w:rsidRDefault="005366D5" w:rsidP="005366D5">
      <w:pPr>
        <w:spacing w:line="600" w:lineRule="exact"/>
        <w:rPr>
          <w:sz w:val="32"/>
          <w:szCs w:val="32"/>
        </w:rPr>
      </w:pPr>
      <w:r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3.1pt;margin-top:38.6pt;width:442.05pt;height:0;z-index:251661312"/>
        </w:pict>
      </w:r>
      <w:r>
        <w:rPr>
          <w:sz w:val="32"/>
        </w:rPr>
        <w:pict>
          <v:shape id="自选图形 3" o:spid="_x0000_s1026" type="#_x0000_t32" style="position:absolute;left:0;text-align:left;margin-left:6.1pt;margin-top:1.1pt;width:439.05pt;height:0;z-index:251660288"/>
        </w:pict>
      </w:r>
      <w:r>
        <w:rPr>
          <w:rFonts w:ascii="仿宋" w:eastAsia="仿宋" w:hAnsi="仿宋" w:cs="仿宋" w:hint="eastAsia"/>
          <w:sz w:val="32"/>
          <w:szCs w:val="32"/>
        </w:rPr>
        <w:t xml:space="preserve">  湖南省机关事务管理局办公室        2016年7月6日印发</w:t>
      </w:r>
    </w:p>
    <w:p w:rsidR="00CA1311" w:rsidRPr="005366D5" w:rsidRDefault="00CA1311"/>
    <w:sectPr w:rsidR="00CA1311" w:rsidRPr="005366D5">
      <w:pgSz w:w="11906" w:h="16838"/>
      <w:pgMar w:top="1474" w:right="1417" w:bottom="147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6D5"/>
    <w:rsid w:val="00507F91"/>
    <w:rsid w:val="005366D5"/>
    <w:rsid w:val="0079570E"/>
    <w:rsid w:val="00CA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3"/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</Words>
  <Characters>1388</Characters>
  <Application>Microsoft Office Word</Application>
  <DocSecurity>0</DocSecurity>
  <Lines>11</Lines>
  <Paragraphs>3</Paragraphs>
  <ScaleCrop>false</ScaleCrop>
  <Company>china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2016-07-07T07:53:00Z</dcterms:created>
  <dcterms:modified xsi:type="dcterms:W3CDTF">2016-07-07T07:54:00Z</dcterms:modified>
</cp:coreProperties>
</file>