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88" w:rsidRPr="00276B20" w:rsidRDefault="00AC5688" w:rsidP="00AC5688">
      <w:pPr>
        <w:widowControl/>
        <w:tabs>
          <w:tab w:val="left" w:pos="1097"/>
          <w:tab w:val="left" w:pos="1855"/>
          <w:tab w:val="left" w:pos="2611"/>
          <w:tab w:val="left" w:pos="3973"/>
          <w:tab w:val="left" w:pos="4729"/>
          <w:tab w:val="left" w:pos="6082"/>
          <w:tab w:val="left" w:pos="6838"/>
          <w:tab w:val="left" w:pos="10009"/>
          <w:tab w:val="left" w:pos="14000"/>
        </w:tabs>
        <w:jc w:val="left"/>
        <w:rPr>
          <w:rFonts w:eastAsia="黑体"/>
          <w:kern w:val="0"/>
          <w:sz w:val="32"/>
          <w:szCs w:val="32"/>
        </w:rPr>
      </w:pPr>
      <w:r w:rsidRPr="00276B20">
        <w:rPr>
          <w:rFonts w:eastAsia="黑体" w:hint="eastAsia"/>
          <w:kern w:val="0"/>
          <w:sz w:val="32"/>
          <w:szCs w:val="32"/>
        </w:rPr>
        <w:t>附件</w:t>
      </w:r>
      <w:r w:rsidRPr="00276B20">
        <w:rPr>
          <w:rFonts w:eastAsia="黑体"/>
          <w:kern w:val="0"/>
          <w:sz w:val="32"/>
          <w:szCs w:val="32"/>
        </w:rPr>
        <w:t>1</w:t>
      </w:r>
    </w:p>
    <w:p w:rsidR="0078573C" w:rsidRDefault="0078573C" w:rsidP="007224CA">
      <w:pPr>
        <w:spacing w:line="400" w:lineRule="exact"/>
        <w:jc w:val="center"/>
        <w:outlineLvl w:val="0"/>
        <w:rPr>
          <w:rFonts w:eastAsia="方正小标宋_GBK"/>
          <w:sz w:val="28"/>
          <w:szCs w:val="28"/>
        </w:rPr>
      </w:pPr>
      <w:r>
        <w:rPr>
          <w:rFonts w:eastAsia="方正小标宋_GBK" w:hint="eastAsia"/>
          <w:sz w:val="36"/>
          <w:szCs w:val="36"/>
        </w:rPr>
        <w:t>2015</w:t>
      </w:r>
      <w:r>
        <w:rPr>
          <w:rFonts w:eastAsia="方正小标宋_GBK" w:hint="eastAsia"/>
          <w:sz w:val="36"/>
          <w:szCs w:val="36"/>
        </w:rPr>
        <w:t>年</w:t>
      </w:r>
      <w:r w:rsidRPr="008D26B0">
        <w:rPr>
          <w:rFonts w:eastAsia="方正小标宋_GBK" w:hint="eastAsia"/>
          <w:sz w:val="36"/>
          <w:szCs w:val="36"/>
        </w:rPr>
        <w:t>湖南省就业专项资金分配表</w:t>
      </w:r>
    </w:p>
    <w:p w:rsidR="00D51F4A" w:rsidRPr="00D51F4A" w:rsidRDefault="00D51F4A" w:rsidP="00D51F4A">
      <w:pPr>
        <w:spacing w:line="400" w:lineRule="exact"/>
        <w:jc w:val="right"/>
        <w:rPr>
          <w:rFonts w:eastAsia="方正小标宋_GBK"/>
          <w:sz w:val="24"/>
          <w:szCs w:val="24"/>
        </w:rPr>
      </w:pPr>
      <w:r>
        <w:rPr>
          <w:rFonts w:eastAsia="方正小标宋_GBK" w:hint="eastAsia"/>
          <w:sz w:val="24"/>
          <w:szCs w:val="24"/>
        </w:rPr>
        <w:t>单位：万元</w:t>
      </w:r>
    </w:p>
    <w:tbl>
      <w:tblPr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031"/>
        <w:gridCol w:w="604"/>
        <w:gridCol w:w="60"/>
        <w:gridCol w:w="6"/>
        <w:gridCol w:w="631"/>
        <w:gridCol w:w="22"/>
        <w:gridCol w:w="750"/>
        <w:gridCol w:w="440"/>
        <w:gridCol w:w="324"/>
        <w:gridCol w:w="915"/>
        <w:gridCol w:w="669"/>
        <w:gridCol w:w="90"/>
        <w:gridCol w:w="553"/>
        <w:gridCol w:w="111"/>
        <w:gridCol w:w="920"/>
        <w:gridCol w:w="816"/>
        <w:gridCol w:w="127"/>
        <w:gridCol w:w="932"/>
        <w:gridCol w:w="780"/>
        <w:gridCol w:w="499"/>
        <w:gridCol w:w="1060"/>
        <w:gridCol w:w="284"/>
        <w:gridCol w:w="850"/>
        <w:gridCol w:w="1134"/>
      </w:tblGrid>
      <w:tr w:rsidR="00FE09CD" w:rsidRPr="0078573C" w:rsidTr="000710E4">
        <w:trPr>
          <w:trHeight w:hRule="exact"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市县区名称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特色县域经济重点</w:t>
            </w:r>
            <w:proofErr w:type="gramStart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县就业</w:t>
            </w:r>
            <w:proofErr w:type="gramEnd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专项资金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2014年度监狱戒毒系统就业补贴资金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职业能力建设资金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2014年城乡初高中毕业生实训补贴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扶持公共就业服务资金</w:t>
            </w: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就业专项资金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所属单位和就业专项小计</w:t>
            </w:r>
          </w:p>
        </w:tc>
      </w:tr>
      <w:tr w:rsidR="00844337" w:rsidRPr="0078573C" w:rsidTr="000710E4">
        <w:trPr>
          <w:trHeight w:hRule="exact" w:val="9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3C" w:rsidRPr="0078573C" w:rsidRDefault="0078573C" w:rsidP="00785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3C" w:rsidRPr="0078573C" w:rsidRDefault="0078573C" w:rsidP="00785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职业技能培训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创业培训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职业技能鉴定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高技能人才培训基础能力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省级技能大师工作室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省级精品专业建设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3C" w:rsidRPr="0078573C" w:rsidRDefault="0078573C" w:rsidP="00785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3C" w:rsidRPr="0078573C" w:rsidRDefault="0078573C" w:rsidP="00785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创新创业带动就业专项（分配市县）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就业补助资金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3C" w:rsidRPr="0078573C" w:rsidRDefault="0078573C" w:rsidP="00785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E09CD" w:rsidRPr="0078573C" w:rsidTr="00D51F4A">
        <w:trPr>
          <w:trHeight w:hRule="exact" w:val="6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指标文号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(2015)16号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(2015)50号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(2015)71号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(2015)73号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(2015)88号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kern w:val="0"/>
                <w:sz w:val="18"/>
                <w:szCs w:val="18"/>
              </w:rPr>
              <w:t>湘</w:t>
            </w:r>
            <w:proofErr w:type="gramStart"/>
            <w:r w:rsidRPr="0078573C">
              <w:rPr>
                <w:rFonts w:ascii="宋体" w:hAnsi="宋体" w:cs="宋体" w:hint="eastAsia"/>
                <w:kern w:val="0"/>
                <w:sz w:val="18"/>
                <w:szCs w:val="18"/>
              </w:rPr>
              <w:t>财社指</w:t>
            </w:r>
            <w:proofErr w:type="gramEnd"/>
            <w:r w:rsidRPr="0078573C">
              <w:rPr>
                <w:rFonts w:ascii="宋体" w:hAnsi="宋体" w:cs="宋体" w:hint="eastAsia"/>
                <w:kern w:val="0"/>
                <w:sz w:val="18"/>
                <w:szCs w:val="18"/>
              </w:rPr>
              <w:t>(2015)117号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3C" w:rsidRPr="0078573C" w:rsidRDefault="0078573C" w:rsidP="00785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126.70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126.70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1,690.00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1,263.30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1,920.00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12.40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37.50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919.50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1,090.00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1,292.00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1,692.00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1,755.00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1,893.00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2,229.00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1,311.00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1,645.00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2,045.00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1,433.00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2,113.00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1,461.00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1,768.00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1,779.00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1,284.00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1,513.00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1,513.00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2,055.00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2,755.00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12.40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1,810.00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2,069.00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2,481.90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844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1,530.00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78573C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1,622.00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1,622.00</w:t>
            </w:r>
          </w:p>
        </w:tc>
      </w:tr>
      <w:tr w:rsidR="000710E4" w:rsidRPr="0078573C" w:rsidTr="000710E4">
        <w:trPr>
          <w:trHeight w:hRule="exact" w:val="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3C" w:rsidRPr="0078573C" w:rsidRDefault="0078573C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湘西土家族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12.10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1,320.00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1,543.50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1,955.60</w:t>
            </w:r>
          </w:p>
        </w:tc>
      </w:tr>
      <w:tr w:rsidR="000710E4" w:rsidRPr="0078573C" w:rsidTr="000710E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73C" w:rsidRPr="0078573C" w:rsidRDefault="0078573C" w:rsidP="007857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3,800.00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67.90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126.70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1,500.00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1,690.00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1,263.30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1,920.00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17,600.00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3,505.50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21,105.50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3C" w:rsidRPr="00844337" w:rsidRDefault="0078573C" w:rsidP="00FE0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443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30,000.00</w:t>
            </w:r>
          </w:p>
        </w:tc>
      </w:tr>
      <w:tr w:rsidR="000710E4" w:rsidRPr="000710E4" w:rsidTr="000710E4">
        <w:trPr>
          <w:trHeight w:val="758"/>
        </w:trPr>
        <w:tc>
          <w:tcPr>
            <w:tcW w:w="148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4A" w:rsidRDefault="00D51F4A" w:rsidP="00D51F4A">
            <w:pPr>
              <w:spacing w:line="400" w:lineRule="exact"/>
              <w:jc w:val="center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36"/>
                <w:szCs w:val="36"/>
              </w:rPr>
              <w:lastRenderedPageBreak/>
              <w:t>2016</w:t>
            </w:r>
            <w:r>
              <w:rPr>
                <w:rFonts w:eastAsia="方正小标宋_GBK" w:hint="eastAsia"/>
                <w:sz w:val="36"/>
                <w:szCs w:val="36"/>
              </w:rPr>
              <w:t>年</w:t>
            </w:r>
            <w:r w:rsidRPr="008D26B0">
              <w:rPr>
                <w:rFonts w:eastAsia="方正小标宋_GBK" w:hint="eastAsia"/>
                <w:sz w:val="36"/>
                <w:szCs w:val="36"/>
              </w:rPr>
              <w:t>湖南省就业专项资金分配表</w:t>
            </w:r>
          </w:p>
          <w:p w:rsidR="00D51F4A" w:rsidRPr="00D51F4A" w:rsidRDefault="00D51F4A" w:rsidP="00D51F4A">
            <w:pPr>
              <w:spacing w:line="340" w:lineRule="exact"/>
              <w:jc w:val="right"/>
              <w:rPr>
                <w:rFonts w:eastAsia="方正小标宋_GBK"/>
                <w:sz w:val="24"/>
                <w:szCs w:val="24"/>
              </w:rPr>
            </w:pPr>
            <w:r>
              <w:rPr>
                <w:rFonts w:eastAsia="方正小标宋_GBK" w:hint="eastAsia"/>
                <w:sz w:val="24"/>
                <w:szCs w:val="24"/>
              </w:rPr>
              <w:t>单位：万元</w:t>
            </w:r>
          </w:p>
        </w:tc>
      </w:tr>
      <w:tr w:rsidR="008B3B7F" w:rsidRPr="000710E4" w:rsidTr="00384553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市县区名称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就业补助资金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"两节"期间困难企业职工慰问资金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国有困难企业“4050”下岗职工四季度社会保险补贴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创新创业带动就业专项扶持资金</w:t>
            </w:r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（分配市县）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省级项目就业补助资金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就业补助资金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所属单位和就业专项小计</w:t>
            </w:r>
          </w:p>
        </w:tc>
      </w:tr>
      <w:tr w:rsidR="008B3B7F" w:rsidRPr="000710E4" w:rsidTr="00384553">
        <w:trPr>
          <w:trHeight w:hRule="exact" w:val="8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指标文号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2015［湘</w:t>
            </w:r>
            <w:proofErr w:type="gramStart"/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］0148号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﹝2016﹞4号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</w:t>
            </w:r>
            <w:proofErr w:type="gramStart"/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财社指</w:t>
            </w:r>
            <w:proofErr w:type="gramEnd"/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﹝2016﹞41号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﹝2016﹞95号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﹝2016﹞116号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湘</w:t>
            </w:r>
            <w:proofErr w:type="gramStart"/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财社指</w:t>
            </w:r>
            <w:proofErr w:type="gramEnd"/>
            <w:r w:rsidRPr="000710E4">
              <w:rPr>
                <w:rFonts w:ascii="宋体" w:hAnsi="宋体" w:cs="宋体" w:hint="eastAsia"/>
                <w:kern w:val="0"/>
                <w:sz w:val="20"/>
                <w:szCs w:val="20"/>
              </w:rPr>
              <w:t>﹝2016﹞157号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0710E4" w:rsidRDefault="008B3B7F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1,490.10 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3,159.30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4,734.40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189.00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1,046.00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18.15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1,338.57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株洲市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212.00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1,278.00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127.08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1,687.29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902.00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47.14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36.31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1,259.26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263.00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1,997.00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36.31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2,383.44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265.00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1,645.00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63.54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2,038.53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258.00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1,507.00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27.23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1,871.62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常德市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267.00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1,559.00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108.92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1,992.78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张家界市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133.00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553.00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733.90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258.00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1,224.00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18.15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1,566.85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249.00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2,076.00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148.45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2,544.47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郴州市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1,958.00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54.46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2,311.41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224.00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927.00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27.23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1,844.82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278.00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1,537.00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54.46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1,952.30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湘西土家族苗族自治州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198.00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1,391.00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95.67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1,740.35 </w:t>
            </w:r>
          </w:p>
        </w:tc>
      </w:tr>
      <w:tr w:rsidR="008C580C" w:rsidRPr="000710E4" w:rsidTr="008C580C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3,234.00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1,490.10 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19,600.00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3,809.94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865.96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E4" w:rsidRPr="000710E4" w:rsidRDefault="000710E4" w:rsidP="00071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710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30,000.00 </w:t>
            </w:r>
          </w:p>
        </w:tc>
      </w:tr>
    </w:tbl>
    <w:p w:rsidR="00DF0E1A" w:rsidRPr="0078573C" w:rsidRDefault="00DF0E1A" w:rsidP="00DF0E1A">
      <w:pPr>
        <w:tabs>
          <w:tab w:val="left" w:pos="5040"/>
        </w:tabs>
        <w:adjustRightInd w:val="0"/>
        <w:snapToGrid w:val="0"/>
        <w:spacing w:line="580" w:lineRule="exact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p w:rsidR="00DF0E1A" w:rsidRDefault="00DF0E1A" w:rsidP="00DF0E1A">
      <w:pPr>
        <w:tabs>
          <w:tab w:val="left" w:pos="5040"/>
        </w:tabs>
        <w:adjustRightInd w:val="0"/>
        <w:snapToGrid w:val="0"/>
        <w:spacing w:line="580" w:lineRule="exact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p w:rsidR="00D51F4A" w:rsidRDefault="00D51F4A" w:rsidP="008B3B7F">
      <w:pPr>
        <w:spacing w:line="400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 w:hint="eastAsia"/>
          <w:sz w:val="36"/>
          <w:szCs w:val="36"/>
        </w:rPr>
        <w:t>2017</w:t>
      </w:r>
      <w:r>
        <w:rPr>
          <w:rFonts w:eastAsia="方正小标宋_GBK" w:hint="eastAsia"/>
          <w:sz w:val="36"/>
          <w:szCs w:val="36"/>
        </w:rPr>
        <w:t>年</w:t>
      </w:r>
      <w:bookmarkStart w:id="0" w:name="_GoBack"/>
      <w:bookmarkEnd w:id="0"/>
      <w:r w:rsidRPr="008D26B0">
        <w:rPr>
          <w:rFonts w:eastAsia="方正小标宋_GBK" w:hint="eastAsia"/>
          <w:sz w:val="36"/>
          <w:szCs w:val="36"/>
        </w:rPr>
        <w:t>湖南省就业专项资金分配表</w:t>
      </w:r>
    </w:p>
    <w:p w:rsidR="00DF0E1A" w:rsidRDefault="00D51F4A" w:rsidP="008B3B7F">
      <w:pPr>
        <w:tabs>
          <w:tab w:val="left" w:pos="5040"/>
        </w:tabs>
        <w:adjustRightInd w:val="0"/>
        <w:snapToGrid w:val="0"/>
        <w:spacing w:line="400" w:lineRule="exact"/>
        <w:jc w:val="right"/>
        <w:rPr>
          <w:rFonts w:eastAsia="方正小标宋_GBK"/>
          <w:sz w:val="24"/>
          <w:szCs w:val="24"/>
        </w:rPr>
      </w:pPr>
      <w:r>
        <w:rPr>
          <w:rFonts w:eastAsia="方正小标宋_GBK" w:hint="eastAsia"/>
          <w:sz w:val="24"/>
          <w:szCs w:val="24"/>
        </w:rPr>
        <w:t>单位：万元</w:t>
      </w: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992"/>
        <w:gridCol w:w="992"/>
        <w:gridCol w:w="992"/>
        <w:gridCol w:w="993"/>
        <w:gridCol w:w="850"/>
        <w:gridCol w:w="851"/>
        <w:gridCol w:w="1134"/>
        <w:gridCol w:w="992"/>
        <w:gridCol w:w="992"/>
        <w:gridCol w:w="992"/>
        <w:gridCol w:w="1134"/>
        <w:gridCol w:w="1134"/>
      </w:tblGrid>
      <w:tr w:rsidR="008B3B7F" w:rsidRPr="00D51F4A" w:rsidTr="00706E45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市县区名称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“两节” 期间困难企业困难职工慰问资金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"两节"期间困难企业职工补助资金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2016年创新创业带动就业省级</w:t>
            </w: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示范典型补助资金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职业能力建设资金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8B3B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创新创业带动就业专项（分配市县）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省级创业孵化基地补助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就业补助资金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建档立</w:t>
            </w:r>
            <w:proofErr w:type="gramStart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卡就业</w:t>
            </w:r>
            <w:proofErr w:type="gramEnd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57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所属单位和就业专项小计</w:t>
            </w: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B3B7F" w:rsidRPr="00D51F4A" w:rsidTr="00706E45">
        <w:trPr>
          <w:trHeight w:hRule="exact" w:val="10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B7F" w:rsidRPr="00D51F4A" w:rsidRDefault="008B3B7F" w:rsidP="00D51F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B7F" w:rsidRPr="00D51F4A" w:rsidRDefault="008B3B7F" w:rsidP="00D51F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B7F" w:rsidRPr="00D51F4A" w:rsidRDefault="008B3B7F" w:rsidP="00D51F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省级示范基地项目补助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“双百资助工程”项目补助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高技能人才培训基础能力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8B3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重点产业技能人才培训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校企合作研修平台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省级技能大师工作室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7F" w:rsidRPr="00D51F4A" w:rsidRDefault="008B3B7F" w:rsidP="00D51F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7F" w:rsidRPr="00D51F4A" w:rsidRDefault="008B3B7F" w:rsidP="00D51F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创新创业带动就业扶持资金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其他就业补助资金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B7F" w:rsidRPr="00D51F4A" w:rsidRDefault="008B3B7F" w:rsidP="00D51F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7F" w:rsidRPr="00D51F4A" w:rsidRDefault="008B3B7F" w:rsidP="00D51F4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3B7F" w:rsidRPr="00D51F4A" w:rsidTr="00706E45">
        <w:trPr>
          <w:trHeight w:hRule="exact" w:val="6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指标文号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(2017)3号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(2017)4号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(2017)31号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(2017)45号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(2017)54号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(2017)55号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(2017)58号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湘</w:t>
            </w:r>
            <w:proofErr w:type="gramStart"/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财社指</w:t>
            </w:r>
            <w:proofErr w:type="gramEnd"/>
            <w:r w:rsidRPr="00D51F4A">
              <w:rPr>
                <w:rFonts w:ascii="宋体" w:hAnsi="宋体" w:cs="宋体" w:hint="eastAsia"/>
                <w:kern w:val="0"/>
                <w:sz w:val="18"/>
                <w:szCs w:val="18"/>
              </w:rPr>
              <w:t>(2017)148号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7F" w:rsidRPr="00D51F4A" w:rsidRDefault="008B3B7F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省本级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2,713.00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6,028.00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1,204.00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株洲市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1,502.70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1,099.00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衡阳市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1,019.00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57.63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1,965.63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1,877.41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629.66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3,760.07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1,375.83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796.00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232.69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48.39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1,807.08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167.93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674.93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97.42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1,105.42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1,059.00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249.31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1,945.31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郴州市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998.00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170.81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1,846.81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277.43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1,256.43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512.27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1,688.27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湘西土家族苗族自治州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708.00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440.52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2,740.52 </w:t>
            </w:r>
          </w:p>
        </w:tc>
      </w:tr>
      <w:tr w:rsidR="008B3B7F" w:rsidRPr="00D51F4A" w:rsidTr="00706E45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2,713.00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2,500.00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1,490.00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1,200.00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2,000.00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3,190.10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2,806.90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4A" w:rsidRPr="00D51F4A" w:rsidRDefault="00D51F4A" w:rsidP="00D51F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51F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30,000.00 </w:t>
            </w:r>
          </w:p>
        </w:tc>
      </w:tr>
    </w:tbl>
    <w:p w:rsidR="003F152E" w:rsidRPr="00FA6844" w:rsidRDefault="003F152E" w:rsidP="00FA6844">
      <w:pPr>
        <w:spacing w:line="20" w:lineRule="exact"/>
        <w:rPr>
          <w:rFonts w:ascii="方正小标宋_GBK" w:eastAsiaTheme="minorEastAsia" w:hAnsi="宋体" w:cs="宋体"/>
          <w:sz w:val="18"/>
          <w:szCs w:val="18"/>
        </w:rPr>
      </w:pPr>
    </w:p>
    <w:sectPr w:rsidR="003F152E" w:rsidRPr="00FA6844" w:rsidSect="00C164C4">
      <w:footerReference w:type="default" r:id="rId9"/>
      <w:pgSz w:w="16838" w:h="11906" w:orient="landscape"/>
      <w:pgMar w:top="1440" w:right="1103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1" w:rsidRDefault="007E0401" w:rsidP="00681051">
      <w:r>
        <w:separator/>
      </w:r>
    </w:p>
  </w:endnote>
  <w:endnote w:type="continuationSeparator" w:id="0">
    <w:p w:rsidR="007E0401" w:rsidRDefault="007E0401" w:rsidP="006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57" w:rsidRPr="00B413BD" w:rsidRDefault="00736A57" w:rsidP="008C580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1" w:rsidRDefault="007E0401" w:rsidP="00681051">
      <w:r>
        <w:separator/>
      </w:r>
    </w:p>
  </w:footnote>
  <w:footnote w:type="continuationSeparator" w:id="0">
    <w:p w:rsidR="007E0401" w:rsidRDefault="007E0401" w:rsidP="0068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695"/>
    <w:multiLevelType w:val="hybridMultilevel"/>
    <w:tmpl w:val="4C0CE57E"/>
    <w:lvl w:ilvl="0" w:tplc="3D14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F1DC2"/>
    <w:multiLevelType w:val="hybridMultilevel"/>
    <w:tmpl w:val="9D7ACDC8"/>
    <w:lvl w:ilvl="0" w:tplc="C8B8EBD2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F6AA8"/>
    <w:multiLevelType w:val="hybridMultilevel"/>
    <w:tmpl w:val="5AE8E1B0"/>
    <w:lvl w:ilvl="0" w:tplc="7D56B5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4254B"/>
    <w:multiLevelType w:val="multilevel"/>
    <w:tmpl w:val="BF78D0E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30F2C84"/>
    <w:multiLevelType w:val="hybridMultilevel"/>
    <w:tmpl w:val="EEA616F4"/>
    <w:lvl w:ilvl="0" w:tplc="D13ED974">
      <w:start w:val="1"/>
      <w:numFmt w:val="japaneseCounting"/>
      <w:lvlText w:val="（%1）"/>
      <w:lvlJc w:val="left"/>
      <w:pPr>
        <w:ind w:left="2073" w:hanging="108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A0E63"/>
    <w:multiLevelType w:val="hybridMultilevel"/>
    <w:tmpl w:val="E0CA51E2"/>
    <w:lvl w:ilvl="0" w:tplc="89C0EBBA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30E8F"/>
    <w:multiLevelType w:val="hybridMultilevel"/>
    <w:tmpl w:val="22FA3042"/>
    <w:lvl w:ilvl="0" w:tplc="C608CBD6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81B724B"/>
    <w:multiLevelType w:val="hybridMultilevel"/>
    <w:tmpl w:val="6228262C"/>
    <w:lvl w:ilvl="0" w:tplc="B1E87F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8D6DB6"/>
    <w:multiLevelType w:val="hybridMultilevel"/>
    <w:tmpl w:val="261693DA"/>
    <w:lvl w:ilvl="0" w:tplc="CB16BB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121CDA"/>
    <w:multiLevelType w:val="hybridMultilevel"/>
    <w:tmpl w:val="DDB61680"/>
    <w:lvl w:ilvl="0" w:tplc="01FC7ECC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仿宋_GB2312" w:hAnsi="Times New Roman" w:cs="Times New Roman" w:hint="default"/>
        <w:color w:val="01010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E1941FA"/>
    <w:multiLevelType w:val="hybridMultilevel"/>
    <w:tmpl w:val="EB5CDBC0"/>
    <w:lvl w:ilvl="0" w:tplc="0A467618">
      <w:start w:val="4"/>
      <w:numFmt w:val="japaneseCounting"/>
      <w:lvlText w:val="（%1）"/>
      <w:lvlJc w:val="left"/>
      <w:pPr>
        <w:ind w:left="31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13" w:hanging="420"/>
      </w:pPr>
    </w:lvl>
    <w:lvl w:ilvl="2" w:tplc="0409001B" w:tentative="1">
      <w:start w:val="1"/>
      <w:numFmt w:val="lowerRoman"/>
      <w:lvlText w:val="%3."/>
      <w:lvlJc w:val="right"/>
      <w:pPr>
        <w:ind w:left="3333" w:hanging="420"/>
      </w:pPr>
    </w:lvl>
    <w:lvl w:ilvl="3" w:tplc="0409000F" w:tentative="1">
      <w:start w:val="1"/>
      <w:numFmt w:val="decimal"/>
      <w:lvlText w:val="%4."/>
      <w:lvlJc w:val="left"/>
      <w:pPr>
        <w:ind w:left="3753" w:hanging="420"/>
      </w:pPr>
    </w:lvl>
    <w:lvl w:ilvl="4" w:tplc="04090019" w:tentative="1">
      <w:start w:val="1"/>
      <w:numFmt w:val="lowerLetter"/>
      <w:lvlText w:val="%5)"/>
      <w:lvlJc w:val="left"/>
      <w:pPr>
        <w:ind w:left="4173" w:hanging="420"/>
      </w:pPr>
    </w:lvl>
    <w:lvl w:ilvl="5" w:tplc="0409001B" w:tentative="1">
      <w:start w:val="1"/>
      <w:numFmt w:val="lowerRoman"/>
      <w:lvlText w:val="%6."/>
      <w:lvlJc w:val="right"/>
      <w:pPr>
        <w:ind w:left="4593" w:hanging="420"/>
      </w:pPr>
    </w:lvl>
    <w:lvl w:ilvl="6" w:tplc="0409000F" w:tentative="1">
      <w:start w:val="1"/>
      <w:numFmt w:val="decimal"/>
      <w:lvlText w:val="%7."/>
      <w:lvlJc w:val="left"/>
      <w:pPr>
        <w:ind w:left="5013" w:hanging="420"/>
      </w:pPr>
    </w:lvl>
    <w:lvl w:ilvl="7" w:tplc="04090019" w:tentative="1">
      <w:start w:val="1"/>
      <w:numFmt w:val="lowerLetter"/>
      <w:lvlText w:val="%8)"/>
      <w:lvlJc w:val="left"/>
      <w:pPr>
        <w:ind w:left="5433" w:hanging="420"/>
      </w:pPr>
    </w:lvl>
    <w:lvl w:ilvl="8" w:tplc="0409001B" w:tentative="1">
      <w:start w:val="1"/>
      <w:numFmt w:val="lowerRoman"/>
      <w:lvlText w:val="%9."/>
      <w:lvlJc w:val="right"/>
      <w:pPr>
        <w:ind w:left="5853" w:hanging="420"/>
      </w:pPr>
    </w:lvl>
  </w:abstractNum>
  <w:abstractNum w:abstractNumId="11">
    <w:nsid w:val="6313165C"/>
    <w:multiLevelType w:val="hybridMultilevel"/>
    <w:tmpl w:val="FAC27286"/>
    <w:lvl w:ilvl="0" w:tplc="938CCABA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5DC7804"/>
    <w:multiLevelType w:val="hybridMultilevel"/>
    <w:tmpl w:val="0C5A40E4"/>
    <w:lvl w:ilvl="0" w:tplc="715E8CCC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722BDE"/>
    <w:multiLevelType w:val="hybridMultilevel"/>
    <w:tmpl w:val="B95EFAE6"/>
    <w:lvl w:ilvl="0" w:tplc="D3167054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E0678"/>
    <w:multiLevelType w:val="hybridMultilevel"/>
    <w:tmpl w:val="A104BDAC"/>
    <w:lvl w:ilvl="0" w:tplc="2DD24EB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7D"/>
    <w:rsid w:val="00004237"/>
    <w:rsid w:val="000414AF"/>
    <w:rsid w:val="000501F5"/>
    <w:rsid w:val="000710E4"/>
    <w:rsid w:val="000A6552"/>
    <w:rsid w:val="000F42FE"/>
    <w:rsid w:val="00120382"/>
    <w:rsid w:val="0014090A"/>
    <w:rsid w:val="00153E8C"/>
    <w:rsid w:val="001709A8"/>
    <w:rsid w:val="00192908"/>
    <w:rsid w:val="001C4164"/>
    <w:rsid w:val="001C62C2"/>
    <w:rsid w:val="001D3E54"/>
    <w:rsid w:val="002109AC"/>
    <w:rsid w:val="0024249B"/>
    <w:rsid w:val="002427DC"/>
    <w:rsid w:val="00242BAA"/>
    <w:rsid w:val="00254E70"/>
    <w:rsid w:val="002732E2"/>
    <w:rsid w:val="00294F9D"/>
    <w:rsid w:val="002B7673"/>
    <w:rsid w:val="002D7078"/>
    <w:rsid w:val="002E5DDE"/>
    <w:rsid w:val="002F2157"/>
    <w:rsid w:val="00300486"/>
    <w:rsid w:val="00302A98"/>
    <w:rsid w:val="00307152"/>
    <w:rsid w:val="00330ADF"/>
    <w:rsid w:val="00351C98"/>
    <w:rsid w:val="00383DCF"/>
    <w:rsid w:val="00384553"/>
    <w:rsid w:val="00384D7A"/>
    <w:rsid w:val="003C65C0"/>
    <w:rsid w:val="003F152E"/>
    <w:rsid w:val="003F1E4E"/>
    <w:rsid w:val="00401B7F"/>
    <w:rsid w:val="00404B0E"/>
    <w:rsid w:val="0043005A"/>
    <w:rsid w:val="00452AB4"/>
    <w:rsid w:val="00477D05"/>
    <w:rsid w:val="004824F6"/>
    <w:rsid w:val="004A4E0F"/>
    <w:rsid w:val="004A676D"/>
    <w:rsid w:val="004A7A7D"/>
    <w:rsid w:val="004C5890"/>
    <w:rsid w:val="004D74A4"/>
    <w:rsid w:val="004E5769"/>
    <w:rsid w:val="00505FBF"/>
    <w:rsid w:val="00513596"/>
    <w:rsid w:val="005606E7"/>
    <w:rsid w:val="00581A02"/>
    <w:rsid w:val="00585237"/>
    <w:rsid w:val="00590EE9"/>
    <w:rsid w:val="005A6B99"/>
    <w:rsid w:val="005E7D97"/>
    <w:rsid w:val="006158DA"/>
    <w:rsid w:val="00634FBF"/>
    <w:rsid w:val="00651438"/>
    <w:rsid w:val="00662884"/>
    <w:rsid w:val="00681051"/>
    <w:rsid w:val="006A263E"/>
    <w:rsid w:val="006B586B"/>
    <w:rsid w:val="006C4745"/>
    <w:rsid w:val="006D38C2"/>
    <w:rsid w:val="006E48DD"/>
    <w:rsid w:val="006F1E01"/>
    <w:rsid w:val="00706E45"/>
    <w:rsid w:val="007224CA"/>
    <w:rsid w:val="00736A57"/>
    <w:rsid w:val="00740E0C"/>
    <w:rsid w:val="0075073D"/>
    <w:rsid w:val="00771473"/>
    <w:rsid w:val="00776CF8"/>
    <w:rsid w:val="00777DC6"/>
    <w:rsid w:val="0078573C"/>
    <w:rsid w:val="007914B6"/>
    <w:rsid w:val="007A02B5"/>
    <w:rsid w:val="007A6868"/>
    <w:rsid w:val="007A7AFF"/>
    <w:rsid w:val="007A7F9D"/>
    <w:rsid w:val="007B0752"/>
    <w:rsid w:val="007E0401"/>
    <w:rsid w:val="00802D9D"/>
    <w:rsid w:val="00843100"/>
    <w:rsid w:val="00844337"/>
    <w:rsid w:val="008662AB"/>
    <w:rsid w:val="00873908"/>
    <w:rsid w:val="00883D5C"/>
    <w:rsid w:val="008928B8"/>
    <w:rsid w:val="008A1539"/>
    <w:rsid w:val="008B3B7F"/>
    <w:rsid w:val="008B604D"/>
    <w:rsid w:val="008C580C"/>
    <w:rsid w:val="008D6B8A"/>
    <w:rsid w:val="008F32F3"/>
    <w:rsid w:val="008F5C9C"/>
    <w:rsid w:val="009058B2"/>
    <w:rsid w:val="0092042D"/>
    <w:rsid w:val="009573DB"/>
    <w:rsid w:val="00975193"/>
    <w:rsid w:val="009879E8"/>
    <w:rsid w:val="009A6989"/>
    <w:rsid w:val="009B0DED"/>
    <w:rsid w:val="009C120C"/>
    <w:rsid w:val="009C1B75"/>
    <w:rsid w:val="009E6B2A"/>
    <w:rsid w:val="00A220E1"/>
    <w:rsid w:val="00A62841"/>
    <w:rsid w:val="00A6487F"/>
    <w:rsid w:val="00A64FCA"/>
    <w:rsid w:val="00A66EFA"/>
    <w:rsid w:val="00A671FC"/>
    <w:rsid w:val="00AC44A1"/>
    <w:rsid w:val="00AC5688"/>
    <w:rsid w:val="00AD0AA4"/>
    <w:rsid w:val="00AD6EE8"/>
    <w:rsid w:val="00AE4AE7"/>
    <w:rsid w:val="00B13DD8"/>
    <w:rsid w:val="00B52760"/>
    <w:rsid w:val="00B60376"/>
    <w:rsid w:val="00B74213"/>
    <w:rsid w:val="00B842E1"/>
    <w:rsid w:val="00B90F14"/>
    <w:rsid w:val="00B9628C"/>
    <w:rsid w:val="00BE60C4"/>
    <w:rsid w:val="00BF2B71"/>
    <w:rsid w:val="00C164C4"/>
    <w:rsid w:val="00C3402C"/>
    <w:rsid w:val="00C6187D"/>
    <w:rsid w:val="00C72147"/>
    <w:rsid w:val="00CA264A"/>
    <w:rsid w:val="00D51F4A"/>
    <w:rsid w:val="00D56651"/>
    <w:rsid w:val="00D61660"/>
    <w:rsid w:val="00D92070"/>
    <w:rsid w:val="00DA67A7"/>
    <w:rsid w:val="00DF0E1A"/>
    <w:rsid w:val="00E21EC3"/>
    <w:rsid w:val="00E271D4"/>
    <w:rsid w:val="00E35EB6"/>
    <w:rsid w:val="00E36302"/>
    <w:rsid w:val="00E624E6"/>
    <w:rsid w:val="00E82324"/>
    <w:rsid w:val="00ED4BD1"/>
    <w:rsid w:val="00ED735A"/>
    <w:rsid w:val="00EE37C1"/>
    <w:rsid w:val="00EE572A"/>
    <w:rsid w:val="00F00B36"/>
    <w:rsid w:val="00F02670"/>
    <w:rsid w:val="00F60B9E"/>
    <w:rsid w:val="00F60F82"/>
    <w:rsid w:val="00F849EC"/>
    <w:rsid w:val="00F92D81"/>
    <w:rsid w:val="00FA6844"/>
    <w:rsid w:val="00FE09CD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F2157"/>
    <w:pPr>
      <w:keepNext/>
      <w:keepLines/>
      <w:numPr>
        <w:numId w:val="1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157"/>
    <w:pPr>
      <w:keepNext/>
      <w:keepLines/>
      <w:numPr>
        <w:ilvl w:val="1"/>
        <w:numId w:val="13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157"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2157"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F2157"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F2157"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F2157"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F2157"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2F2157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2F21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F215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F215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F215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215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F215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F215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F215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F2157"/>
    <w:rPr>
      <w:rFonts w:ascii="Arial" w:eastAsia="黑体" w:hAnsi="Arial" w:cs="Times New Roman"/>
      <w:szCs w:val="21"/>
    </w:rPr>
  </w:style>
  <w:style w:type="paragraph" w:customStyle="1" w:styleId="aa">
    <w:name w:val="表格内容"/>
    <w:basedOn w:val="ab"/>
    <w:rsid w:val="002F2157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b">
    <w:name w:val="Body Text"/>
    <w:basedOn w:val="a"/>
    <w:link w:val="Char3"/>
    <w:rsid w:val="002F2157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b"/>
    <w:rsid w:val="002F215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2F2157"/>
  </w:style>
  <w:style w:type="paragraph" w:styleId="ad">
    <w:name w:val="Document Map"/>
    <w:basedOn w:val="a"/>
    <w:link w:val="Char4"/>
    <w:uiPriority w:val="99"/>
    <w:semiHidden/>
    <w:unhideWhenUsed/>
    <w:rsid w:val="007224C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7224C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iPriority w:val="99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B467-C0C7-42AA-9E1D-F4043F54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623</Words>
  <Characters>3556</Characters>
  <Application>Microsoft Office Word</Application>
  <DocSecurity>0</DocSecurity>
  <Lines>29</Lines>
  <Paragraphs>8</Paragraphs>
  <ScaleCrop>false</ScaleCrop>
  <Company>微软中国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张镇 10.104.98.224</cp:lastModifiedBy>
  <cp:revision>74</cp:revision>
  <cp:lastPrinted>2018-05-07T06:45:00Z</cp:lastPrinted>
  <dcterms:created xsi:type="dcterms:W3CDTF">2018-04-26T12:44:00Z</dcterms:created>
  <dcterms:modified xsi:type="dcterms:W3CDTF">2018-05-23T07:54:00Z</dcterms:modified>
</cp:coreProperties>
</file>