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4" w:line="224" w:lineRule="auto"/>
        <w:ind w:left="771"/>
        <w:rPr>
          <w:rFonts w:hint="eastAsia" w:ascii="SimHei" w:hAnsi="SimHei" w:eastAsia="SimHei" w:cs="SimHei"/>
          <w:sz w:val="41"/>
          <w:szCs w:val="41"/>
          <w:lang w:eastAsia="zh-CN"/>
        </w:rPr>
      </w:pPr>
      <w:r>
        <w:rPr>
          <w:rFonts w:ascii="SimHei" w:hAnsi="SimHei" w:eastAsia="SimHei" w:cs="SimHei"/>
          <w:b/>
          <w:bCs/>
          <w:spacing w:val="-15"/>
          <w:sz w:val="41"/>
          <w:szCs w:val="41"/>
        </w:rPr>
        <w:t>附件</w:t>
      </w:r>
      <w:r>
        <w:rPr>
          <w:rFonts w:hint="eastAsia" w:ascii="SimHei" w:hAnsi="SimHei" w:eastAsia="SimHei" w:cs="SimHei"/>
          <w:b/>
          <w:bCs/>
          <w:spacing w:val="-15"/>
          <w:sz w:val="41"/>
          <w:szCs w:val="41"/>
          <w:lang w:val="en-US" w:eastAsia="zh-CN"/>
        </w:rPr>
        <w:t>2</w:t>
      </w:r>
      <w:bookmarkStart w:id="0" w:name="_GoBack"/>
      <w:bookmarkEnd w:id="0"/>
      <w:r>
        <w:rPr>
          <w:rFonts w:hint="eastAsia" w:ascii="SimHei" w:hAnsi="SimHei" w:eastAsia="SimHei" w:cs="SimHei"/>
          <w:b/>
          <w:bCs/>
          <w:spacing w:val="-15"/>
          <w:sz w:val="41"/>
          <w:szCs w:val="41"/>
          <w:lang w:eastAsia="zh-CN"/>
        </w:rPr>
        <w:t>：</w:t>
      </w:r>
    </w:p>
    <w:p>
      <w:pPr>
        <w:spacing w:line="371" w:lineRule="auto"/>
        <w:rPr>
          <w:rFonts w:ascii="Arial"/>
          <w:sz w:val="21"/>
        </w:rPr>
      </w:pPr>
    </w:p>
    <w:p>
      <w:pPr>
        <w:spacing w:before="134" w:line="219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1"/>
          <w:szCs w:val="41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6"/>
          <w:sz w:val="41"/>
          <w:szCs w:val="41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6"/>
          <w:sz w:val="41"/>
          <w:szCs w:val="41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6"/>
          <w:sz w:val="41"/>
          <w:szCs w:val="41"/>
        </w:rPr>
        <w:t>年传统村落保护补助资金绩效目标表</w:t>
      </w:r>
    </w:p>
    <w:p/>
    <w:p/>
    <w:p/>
    <w:p>
      <w:pPr>
        <w:spacing w:line="82" w:lineRule="exact"/>
      </w:pPr>
    </w:p>
    <w:tbl>
      <w:tblPr>
        <w:tblStyle w:val="4"/>
        <w:tblW w:w="14060" w:type="dxa"/>
        <w:tblInd w:w="2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4"/>
        <w:gridCol w:w="1549"/>
        <w:gridCol w:w="1969"/>
        <w:gridCol w:w="2108"/>
        <w:gridCol w:w="3328"/>
        <w:gridCol w:w="38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803" w:type="dxa"/>
            <w:gridSpan w:val="2"/>
          </w:tcPr>
          <w:p>
            <w:pPr>
              <w:spacing w:before="189" w:line="219" w:lineRule="auto"/>
              <w:ind w:left="374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2"/>
                <w:sz w:val="34"/>
                <w:szCs w:val="34"/>
              </w:rPr>
              <w:t>转移支付名称</w:t>
            </w:r>
          </w:p>
        </w:tc>
        <w:tc>
          <w:tcPr>
            <w:tcW w:w="11257" w:type="dxa"/>
            <w:gridSpan w:val="4"/>
          </w:tcPr>
          <w:p>
            <w:pPr>
              <w:spacing w:before="186" w:line="219" w:lineRule="auto"/>
              <w:ind w:firstLine="344" w:firstLineChars="100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2"/>
                <w:sz w:val="34"/>
                <w:szCs w:val="34"/>
              </w:rPr>
              <w:t>传统村落保护补助资金（湖南省</w:t>
            </w:r>
            <w:r>
              <w:rPr>
                <w:rFonts w:hint="eastAsia" w:ascii="SimSun" w:hAnsi="SimSun" w:eastAsia="SimSun" w:cs="SimSun"/>
                <w:spacing w:val="2"/>
                <w:sz w:val="34"/>
                <w:szCs w:val="34"/>
                <w:lang w:eastAsia="zh-CN"/>
              </w:rPr>
              <w:t>怀化市通道侗族自治县</w:t>
            </w:r>
            <w:r>
              <w:rPr>
                <w:rFonts w:ascii="SimSun" w:hAnsi="SimSun" w:eastAsia="SimSun" w:cs="SimSun"/>
                <w:spacing w:val="2"/>
                <w:sz w:val="34"/>
                <w:szCs w:val="34"/>
              </w:rPr>
              <w:t>保护利用示范）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803" w:type="dxa"/>
            <w:gridSpan w:val="2"/>
          </w:tcPr>
          <w:p>
            <w:pPr>
              <w:spacing w:before="184" w:line="219" w:lineRule="auto"/>
              <w:ind w:left="374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6"/>
                <w:sz w:val="34"/>
                <w:szCs w:val="34"/>
              </w:rPr>
              <w:t>中央主管部门</w:t>
            </w:r>
          </w:p>
        </w:tc>
        <w:tc>
          <w:tcPr>
            <w:tcW w:w="11257" w:type="dxa"/>
            <w:gridSpan w:val="4"/>
          </w:tcPr>
          <w:p>
            <w:pPr>
              <w:spacing w:before="184" w:line="219" w:lineRule="auto"/>
              <w:ind w:left="3731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1"/>
                <w:sz w:val="34"/>
                <w:szCs w:val="34"/>
              </w:rPr>
              <w:t>财政部、住房城乡建设部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2803" w:type="dxa"/>
            <w:gridSpan w:val="2"/>
          </w:tcPr>
          <w:p>
            <w:pPr>
              <w:spacing w:before="235" w:line="219" w:lineRule="auto"/>
              <w:ind w:left="374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6"/>
                <w:sz w:val="34"/>
                <w:szCs w:val="34"/>
              </w:rPr>
              <w:t>省级财政部门</w:t>
            </w:r>
          </w:p>
        </w:tc>
        <w:tc>
          <w:tcPr>
            <w:tcW w:w="4077" w:type="dxa"/>
            <w:gridSpan w:val="2"/>
          </w:tcPr>
          <w:p>
            <w:pPr>
              <w:spacing w:before="235" w:line="219" w:lineRule="auto"/>
              <w:ind w:left="1011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2"/>
                <w:sz w:val="34"/>
                <w:szCs w:val="34"/>
              </w:rPr>
              <w:t>湖南省财政厅</w:t>
            </w:r>
          </w:p>
        </w:tc>
        <w:tc>
          <w:tcPr>
            <w:tcW w:w="3328" w:type="dxa"/>
          </w:tcPr>
          <w:p>
            <w:pPr>
              <w:spacing w:before="235" w:line="219" w:lineRule="auto"/>
              <w:ind w:left="634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6"/>
                <w:sz w:val="34"/>
                <w:szCs w:val="34"/>
              </w:rPr>
              <w:t>省级主管部门</w:t>
            </w:r>
          </w:p>
        </w:tc>
        <w:tc>
          <w:tcPr>
            <w:tcW w:w="3852" w:type="dxa"/>
          </w:tcPr>
          <w:p>
            <w:pPr>
              <w:spacing w:before="235" w:line="219" w:lineRule="auto"/>
              <w:ind w:left="206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1"/>
                <w:sz w:val="34"/>
                <w:szCs w:val="34"/>
              </w:rPr>
              <w:t>湖南省住房城乡建设厅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803" w:type="dxa"/>
            <w:gridSpan w:val="2"/>
            <w:vMerge w:val="restart"/>
            <w:tcBorders>
              <w:bottom w:val="nil"/>
            </w:tcBorders>
          </w:tcPr>
          <w:p>
            <w:pPr>
              <w:spacing w:before="265" w:line="220" w:lineRule="auto"/>
              <w:ind w:left="714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3"/>
                <w:sz w:val="34"/>
                <w:szCs w:val="34"/>
              </w:rPr>
              <w:t>资金情况</w:t>
            </w:r>
          </w:p>
          <w:p>
            <w:pPr>
              <w:spacing w:before="34" w:line="220" w:lineRule="auto"/>
              <w:ind w:left="884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18"/>
                <w:sz w:val="34"/>
                <w:szCs w:val="34"/>
              </w:rPr>
              <w:t>（万元）</w:t>
            </w:r>
          </w:p>
        </w:tc>
        <w:tc>
          <w:tcPr>
            <w:tcW w:w="4077" w:type="dxa"/>
            <w:gridSpan w:val="2"/>
          </w:tcPr>
          <w:p>
            <w:pPr>
              <w:spacing w:before="34" w:line="193" w:lineRule="auto"/>
              <w:ind w:left="1711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3"/>
                <w:sz w:val="34"/>
                <w:szCs w:val="34"/>
              </w:rPr>
              <w:t>年度金额</w:t>
            </w:r>
          </w:p>
        </w:tc>
        <w:tc>
          <w:tcPr>
            <w:tcW w:w="7180" w:type="dxa"/>
            <w:gridSpan w:val="2"/>
            <w:vAlign w:val="center"/>
          </w:tcPr>
          <w:p>
            <w:pPr>
              <w:spacing w:before="152" w:line="237" w:lineRule="exact"/>
              <w:jc w:val="center"/>
              <w:rPr>
                <w:rFonts w:hint="default" w:ascii="SimSun" w:hAnsi="SimSun" w:eastAsia="SimSun" w:cs="SimSun"/>
                <w:sz w:val="34"/>
                <w:szCs w:val="34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34"/>
                <w:szCs w:val="34"/>
                <w:lang w:val="en-US" w:eastAsia="zh-CN"/>
              </w:rPr>
              <w:t>3816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803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7" w:type="dxa"/>
            <w:gridSpan w:val="2"/>
          </w:tcPr>
          <w:p>
            <w:pPr>
              <w:spacing w:before="76" w:line="192" w:lineRule="auto"/>
              <w:ind w:left="842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3"/>
                <w:sz w:val="34"/>
                <w:szCs w:val="34"/>
              </w:rPr>
              <w:t>其中：中央补助</w:t>
            </w:r>
          </w:p>
        </w:tc>
        <w:tc>
          <w:tcPr>
            <w:tcW w:w="7180" w:type="dxa"/>
            <w:gridSpan w:val="2"/>
            <w:vAlign w:val="center"/>
          </w:tcPr>
          <w:p>
            <w:pPr>
              <w:spacing w:before="192" w:line="237" w:lineRule="exact"/>
              <w:jc w:val="center"/>
              <w:rPr>
                <w:rFonts w:hint="default" w:ascii="SimSun" w:hAnsi="SimSun" w:eastAsia="SimSun" w:cs="SimSun"/>
                <w:sz w:val="34"/>
                <w:szCs w:val="34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34"/>
                <w:szCs w:val="34"/>
                <w:lang w:val="en-US" w:eastAsia="zh-CN"/>
              </w:rPr>
              <w:t>3816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80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7" w:type="dxa"/>
            <w:gridSpan w:val="2"/>
          </w:tcPr>
          <w:p>
            <w:pPr>
              <w:spacing w:before="26" w:line="192" w:lineRule="auto"/>
              <w:ind w:left="1861"/>
              <w:rPr>
                <w:rFonts w:hint="default"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z w:val="34"/>
                <w:szCs w:val="34"/>
              </w:rPr>
              <w:t>地方资金</w:t>
            </w:r>
          </w:p>
        </w:tc>
        <w:tc>
          <w:tcPr>
            <w:tcW w:w="7180" w:type="dxa"/>
            <w:gridSpan w:val="2"/>
            <w:vAlign w:val="center"/>
          </w:tcPr>
          <w:p>
            <w:pPr>
              <w:spacing w:before="141" w:line="238" w:lineRule="exact"/>
              <w:jc w:val="center"/>
              <w:rPr>
                <w:rFonts w:hint="default" w:ascii="SimSun" w:hAnsi="SimSun" w:eastAsia="SimSun" w:cs="SimSun"/>
                <w:sz w:val="34"/>
                <w:szCs w:val="3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9" w:hRule="atLeast"/>
        </w:trPr>
        <w:tc>
          <w:tcPr>
            <w:tcW w:w="1254" w:type="dxa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110" w:line="208" w:lineRule="auto"/>
              <w:ind w:left="134" w:right="59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9"/>
                <w:sz w:val="34"/>
                <w:szCs w:val="34"/>
              </w:rPr>
              <w:t>年度总</w:t>
            </w:r>
            <w:r>
              <w:rPr>
                <w:rFonts w:ascii="SimSun" w:hAnsi="SimSun" w:eastAsia="SimSun" w:cs="SimSun"/>
                <w:spacing w:val="1"/>
                <w:sz w:val="34"/>
                <w:szCs w:val="34"/>
              </w:rPr>
              <w:t xml:space="preserve"> </w:t>
            </w:r>
            <w:r>
              <w:rPr>
                <w:rFonts w:ascii="SimSun" w:hAnsi="SimSun" w:eastAsia="SimSun" w:cs="SimSun"/>
                <w:spacing w:val="4"/>
                <w:sz w:val="34"/>
                <w:szCs w:val="34"/>
              </w:rPr>
              <w:t>体目标</w:t>
            </w:r>
          </w:p>
        </w:tc>
        <w:tc>
          <w:tcPr>
            <w:tcW w:w="12806" w:type="dxa"/>
            <w:gridSpan w:val="5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numPr>
                <w:ilvl w:val="0"/>
                <w:numId w:val="1"/>
              </w:numPr>
              <w:spacing w:before="108" w:line="223" w:lineRule="auto"/>
              <w:jc w:val="both"/>
              <w:rPr>
                <w:rFonts w:hint="eastAsia" w:ascii="SimSun" w:hAnsi="SimSun" w:eastAsia="SimSun" w:cs="SimSun"/>
                <w:sz w:val="33"/>
                <w:szCs w:val="33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33"/>
                <w:szCs w:val="33"/>
                <w:lang w:val="en-US" w:eastAsia="zh-CN"/>
              </w:rPr>
              <w:t>稳妥项目推进，着力修缮、改善传统建筑并做出居住功能优化提升示范，重点改善传统村落污水处理能力和环境卫生情况，建成美丽宜居的传统村落。</w:t>
            </w:r>
          </w:p>
          <w:p>
            <w:pPr>
              <w:numPr>
                <w:ilvl w:val="0"/>
                <w:numId w:val="1"/>
              </w:numPr>
              <w:spacing w:before="108" w:line="223" w:lineRule="auto"/>
              <w:jc w:val="both"/>
              <w:rPr>
                <w:rFonts w:hint="eastAsia" w:ascii="SimSun" w:hAnsi="SimSun" w:eastAsia="SimSun" w:cs="SimSun"/>
                <w:sz w:val="33"/>
                <w:szCs w:val="33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33"/>
                <w:szCs w:val="33"/>
                <w:lang w:val="en-US" w:eastAsia="zh-CN"/>
              </w:rPr>
              <w:t>依托传统村落传承非遗，培育特色产业，拓展就业岗位，整体提升经济社会文化发展水平。大力培训建筑工匠，建设传统村落数字博物馆，打造“永不消逝”的传统村落。</w:t>
            </w:r>
          </w:p>
          <w:p>
            <w:pPr>
              <w:numPr>
                <w:ilvl w:val="0"/>
                <w:numId w:val="1"/>
              </w:numPr>
              <w:spacing w:before="108" w:line="223" w:lineRule="auto"/>
              <w:jc w:val="both"/>
              <w:rPr>
                <w:rFonts w:hint="eastAsia" w:ascii="SimSun" w:hAnsi="SimSun" w:eastAsia="SimSun" w:cs="SimSun"/>
                <w:sz w:val="33"/>
                <w:szCs w:val="33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33"/>
                <w:szCs w:val="33"/>
                <w:lang w:val="en-US" w:eastAsia="zh-CN"/>
              </w:rPr>
              <w:t>建立以村民为主体，凝聚各种社会力量对传统村落开展自觉、理性、有机地维护更新。形成可复制、可借鉴的传统村落集中连片保护利用“通道经验”。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254" w:type="dxa"/>
            <w:vMerge w:val="restart"/>
            <w:tcBorders>
              <w:bottom w:val="nil"/>
            </w:tcBorders>
            <w:textDirection w:val="tbRlV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spacing w:before="114" w:line="216" w:lineRule="auto"/>
              <w:jc w:val="center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3"/>
                <w:sz w:val="34"/>
                <w:szCs w:val="34"/>
              </w:rPr>
              <w:t>年度绩效指标</w:t>
            </w:r>
          </w:p>
        </w:tc>
        <w:tc>
          <w:tcPr>
            <w:tcW w:w="1549" w:type="dxa"/>
          </w:tcPr>
          <w:p>
            <w:pPr>
              <w:spacing w:before="256" w:line="220" w:lineRule="auto"/>
              <w:ind w:left="10"/>
              <w:jc w:val="center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3"/>
                <w:sz w:val="34"/>
                <w:szCs w:val="34"/>
              </w:rPr>
              <w:t>一级指标</w:t>
            </w:r>
          </w:p>
        </w:tc>
        <w:tc>
          <w:tcPr>
            <w:tcW w:w="1969" w:type="dxa"/>
          </w:tcPr>
          <w:p>
            <w:pPr>
              <w:spacing w:before="256" w:line="220" w:lineRule="auto"/>
              <w:ind w:left="291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3"/>
                <w:sz w:val="34"/>
                <w:szCs w:val="34"/>
              </w:rPr>
              <w:t>二级指标</w:t>
            </w:r>
          </w:p>
        </w:tc>
        <w:tc>
          <w:tcPr>
            <w:tcW w:w="5436" w:type="dxa"/>
            <w:gridSpan w:val="2"/>
          </w:tcPr>
          <w:p>
            <w:pPr>
              <w:spacing w:before="256" w:line="219" w:lineRule="auto"/>
              <w:ind w:left="1992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14"/>
                <w:sz w:val="34"/>
                <w:szCs w:val="34"/>
              </w:rPr>
              <w:t>指标内容</w:t>
            </w:r>
          </w:p>
        </w:tc>
        <w:tc>
          <w:tcPr>
            <w:tcW w:w="3852" w:type="dxa"/>
          </w:tcPr>
          <w:p>
            <w:pPr>
              <w:spacing w:before="256" w:line="219" w:lineRule="auto"/>
              <w:ind w:left="1396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4"/>
                <w:sz w:val="34"/>
                <w:szCs w:val="34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111" w:line="219" w:lineRule="auto"/>
              <w:ind w:left="10"/>
              <w:jc w:val="center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3"/>
                <w:sz w:val="34"/>
                <w:szCs w:val="34"/>
              </w:rPr>
              <w:t>产出指标</w:t>
            </w:r>
          </w:p>
        </w:tc>
        <w:tc>
          <w:tcPr>
            <w:tcW w:w="1969" w:type="dxa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111" w:line="219" w:lineRule="auto"/>
              <w:ind w:left="291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3"/>
                <w:sz w:val="34"/>
                <w:szCs w:val="34"/>
              </w:rPr>
              <w:t>数量指标</w:t>
            </w:r>
          </w:p>
        </w:tc>
        <w:tc>
          <w:tcPr>
            <w:tcW w:w="5436" w:type="dxa"/>
            <w:gridSpan w:val="2"/>
          </w:tcPr>
          <w:p>
            <w:pPr>
              <w:spacing w:before="75" w:line="202" w:lineRule="auto"/>
              <w:ind w:left="32" w:right="268"/>
              <w:rPr>
                <w:rFonts w:hint="eastAsia" w:ascii="SimSun" w:hAnsi="SimSun" w:eastAsia="SimSun" w:cs="SimSun"/>
                <w:sz w:val="34"/>
                <w:szCs w:val="34"/>
                <w:lang w:eastAsia="zh-CN"/>
              </w:rPr>
            </w:pPr>
            <w:r>
              <w:rPr>
                <w:rFonts w:hint="eastAsia" w:ascii="SimSun" w:hAnsi="SimSun" w:eastAsia="SimSun" w:cs="SimSun"/>
                <w:sz w:val="34"/>
                <w:szCs w:val="34"/>
                <w:lang w:eastAsia="zh-CN"/>
              </w:rPr>
              <w:t>制定县域传统村落集中连片保护利用工作方案</w:t>
            </w:r>
          </w:p>
        </w:tc>
        <w:tc>
          <w:tcPr>
            <w:tcW w:w="3852" w:type="dxa"/>
          </w:tcPr>
          <w:p>
            <w:pPr>
              <w:spacing w:before="246" w:line="219" w:lineRule="auto"/>
              <w:ind w:left="1646"/>
              <w:rPr>
                <w:rFonts w:hint="default" w:ascii="SimSun" w:hAnsi="SimSun" w:eastAsia="SimSun" w:cs="SimSun"/>
                <w:sz w:val="34"/>
                <w:szCs w:val="34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34"/>
                <w:szCs w:val="3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6" w:type="dxa"/>
            <w:gridSpan w:val="2"/>
          </w:tcPr>
          <w:p>
            <w:pPr>
              <w:spacing w:before="83" w:line="200" w:lineRule="auto"/>
              <w:ind w:left="32" w:right="268"/>
              <w:rPr>
                <w:rFonts w:hint="eastAsia" w:ascii="SimSun" w:hAnsi="SimSun" w:eastAsia="SimSun" w:cs="SimSun"/>
                <w:sz w:val="34"/>
                <w:szCs w:val="34"/>
                <w:lang w:eastAsia="zh-CN"/>
              </w:rPr>
            </w:pPr>
            <w:r>
              <w:rPr>
                <w:rFonts w:hint="eastAsia" w:ascii="SimSun" w:hAnsi="SimSun" w:eastAsia="SimSun" w:cs="SimSun"/>
                <w:sz w:val="34"/>
                <w:szCs w:val="34"/>
                <w:lang w:eastAsia="zh-CN"/>
              </w:rPr>
              <w:t>制定县域传统村落集中连片保护利用规划</w:t>
            </w:r>
          </w:p>
        </w:tc>
        <w:tc>
          <w:tcPr>
            <w:tcW w:w="3852" w:type="dxa"/>
          </w:tcPr>
          <w:p>
            <w:pPr>
              <w:spacing w:before="246" w:line="219" w:lineRule="auto"/>
              <w:ind w:left="1646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7"/>
                <w:sz w:val="34"/>
                <w:szCs w:val="34"/>
              </w:rPr>
              <w:t>1个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6" w:type="dxa"/>
            <w:gridSpan w:val="2"/>
          </w:tcPr>
          <w:p>
            <w:pPr>
              <w:spacing w:before="83" w:line="218" w:lineRule="auto"/>
              <w:ind w:left="32" w:right="298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hint="eastAsia" w:ascii="SimSun" w:hAnsi="SimSun" w:eastAsia="SimSun" w:cs="SimSun"/>
                <w:spacing w:val="1"/>
                <w:sz w:val="34"/>
                <w:szCs w:val="34"/>
                <w:lang w:eastAsia="zh-CN"/>
              </w:rPr>
              <w:t>拟</w:t>
            </w:r>
            <w:r>
              <w:rPr>
                <w:rFonts w:ascii="SimSun" w:hAnsi="SimSun" w:eastAsia="SimSun" w:cs="SimSun"/>
                <w:spacing w:val="1"/>
                <w:sz w:val="34"/>
                <w:szCs w:val="34"/>
              </w:rPr>
              <w:t>出台的制度措施（长效机制）数量</w:t>
            </w:r>
          </w:p>
        </w:tc>
        <w:tc>
          <w:tcPr>
            <w:tcW w:w="3852" w:type="dxa"/>
          </w:tcPr>
          <w:p>
            <w:pPr>
              <w:spacing w:before="256" w:line="219" w:lineRule="auto"/>
              <w:ind w:left="1646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hint="eastAsia" w:ascii="SimSun" w:hAnsi="SimSun" w:eastAsia="SimSun" w:cs="SimSun"/>
                <w:spacing w:val="7"/>
                <w:sz w:val="34"/>
                <w:szCs w:val="34"/>
                <w:lang w:val="en-US" w:eastAsia="zh-CN"/>
              </w:rPr>
              <w:t>3</w:t>
            </w:r>
            <w:r>
              <w:rPr>
                <w:rFonts w:ascii="SimSun" w:hAnsi="SimSun" w:eastAsia="SimSun" w:cs="SimSun"/>
                <w:spacing w:val="7"/>
                <w:sz w:val="34"/>
                <w:szCs w:val="34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6" w:type="dxa"/>
            <w:gridSpan w:val="2"/>
          </w:tcPr>
          <w:p>
            <w:pPr>
              <w:spacing w:before="66" w:line="210" w:lineRule="auto"/>
              <w:ind w:left="32" w:right="258"/>
              <w:rPr>
                <w:rFonts w:hint="eastAsia" w:ascii="SimSun" w:hAnsi="SimSun" w:eastAsia="SimSun" w:cs="SimSun"/>
                <w:sz w:val="34"/>
                <w:szCs w:val="34"/>
                <w:lang w:eastAsia="zh-CN"/>
              </w:rPr>
            </w:pPr>
            <w:r>
              <w:rPr>
                <w:rFonts w:ascii="SimSun" w:hAnsi="SimSun" w:eastAsia="SimSun" w:cs="SimSun"/>
                <w:spacing w:val="2"/>
                <w:sz w:val="34"/>
                <w:szCs w:val="34"/>
              </w:rPr>
              <w:t>实施传统村落集中连片示范的中国</w:t>
            </w:r>
            <w:r>
              <w:rPr>
                <w:rFonts w:ascii="SimSun" w:hAnsi="SimSun" w:eastAsia="SimSun" w:cs="SimSun"/>
                <w:spacing w:val="3"/>
                <w:sz w:val="34"/>
                <w:szCs w:val="34"/>
              </w:rPr>
              <w:t xml:space="preserve"> </w:t>
            </w:r>
            <w:r>
              <w:rPr>
                <w:rFonts w:ascii="SimSun" w:hAnsi="SimSun" w:eastAsia="SimSun" w:cs="SimSun"/>
                <w:spacing w:val="30"/>
                <w:sz w:val="34"/>
                <w:szCs w:val="34"/>
              </w:rPr>
              <w:t>传统村落数量</w:t>
            </w:r>
            <w:r>
              <w:rPr>
                <w:rFonts w:hint="eastAsia" w:ascii="SimSun" w:hAnsi="SimSun" w:eastAsia="SimSun" w:cs="SimSun"/>
                <w:spacing w:val="30"/>
                <w:sz w:val="34"/>
                <w:szCs w:val="34"/>
                <w:lang w:eastAsia="zh-CN"/>
              </w:rPr>
              <w:t>（个）</w:t>
            </w:r>
          </w:p>
        </w:tc>
        <w:tc>
          <w:tcPr>
            <w:tcW w:w="3852" w:type="dxa"/>
          </w:tcPr>
          <w:p>
            <w:pPr>
              <w:spacing w:before="257" w:line="219" w:lineRule="auto"/>
              <w:ind w:left="1646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hint="eastAsia" w:ascii="SimSun" w:hAnsi="SimSun" w:eastAsia="SimSun" w:cs="SimSun"/>
                <w:spacing w:val="7"/>
                <w:sz w:val="34"/>
                <w:szCs w:val="34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9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6" w:type="dxa"/>
            <w:gridSpan w:val="2"/>
          </w:tcPr>
          <w:p>
            <w:pPr>
              <w:spacing w:before="25" w:line="205" w:lineRule="auto"/>
              <w:ind w:left="32" w:right="279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z w:val="34"/>
                <w:szCs w:val="34"/>
              </w:rPr>
              <w:t>建设传统村落数字博物馆单馆数量</w:t>
            </w:r>
            <w:r>
              <w:rPr>
                <w:rFonts w:hint="eastAsia" w:ascii="SimSun" w:hAnsi="SimSun" w:eastAsia="SimSun" w:cs="SimSun"/>
                <w:sz w:val="34"/>
                <w:szCs w:val="34"/>
                <w:lang w:eastAsia="zh-CN"/>
              </w:rPr>
              <w:t>（个）</w:t>
            </w:r>
            <w:r>
              <w:rPr>
                <w:rFonts w:ascii="SimSun" w:hAnsi="SimSun" w:eastAsia="SimSun" w:cs="SimSun"/>
                <w:spacing w:val="12"/>
                <w:sz w:val="34"/>
                <w:szCs w:val="34"/>
              </w:rPr>
              <w:t xml:space="preserve"> </w:t>
            </w:r>
          </w:p>
        </w:tc>
        <w:tc>
          <w:tcPr>
            <w:tcW w:w="3852" w:type="dxa"/>
          </w:tcPr>
          <w:p>
            <w:pPr>
              <w:spacing w:before="256" w:line="219" w:lineRule="auto"/>
              <w:ind w:firstLine="1700" w:firstLineChars="500"/>
              <w:rPr>
                <w:rFonts w:hint="default" w:ascii="SimSun" w:hAnsi="SimSun" w:eastAsia="SimSun" w:cs="SimSun"/>
                <w:sz w:val="34"/>
                <w:szCs w:val="34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34"/>
                <w:szCs w:val="3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9" w:type="dxa"/>
            <w:vMerge w:val="restart"/>
            <w:tcBorders>
              <w:bottom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111" w:line="220" w:lineRule="auto"/>
              <w:ind w:left="291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3"/>
                <w:sz w:val="34"/>
                <w:szCs w:val="34"/>
              </w:rPr>
              <w:t>质量指标</w:t>
            </w:r>
          </w:p>
        </w:tc>
        <w:tc>
          <w:tcPr>
            <w:tcW w:w="5436" w:type="dxa"/>
            <w:gridSpan w:val="2"/>
          </w:tcPr>
          <w:p>
            <w:pPr>
              <w:spacing w:before="46" w:line="218" w:lineRule="auto"/>
              <w:ind w:left="32" w:right="257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2"/>
                <w:sz w:val="34"/>
                <w:szCs w:val="34"/>
              </w:rPr>
              <w:t>村落传统格局得到保护提升的村落</w:t>
            </w:r>
            <w:r>
              <w:rPr>
                <w:rFonts w:ascii="SimSun" w:hAnsi="SimSun" w:eastAsia="SimSun" w:cs="SimSun"/>
                <w:spacing w:val="5"/>
                <w:sz w:val="34"/>
                <w:szCs w:val="34"/>
              </w:rPr>
              <w:t xml:space="preserve"> </w:t>
            </w:r>
            <w:r>
              <w:rPr>
                <w:rFonts w:ascii="SimSun" w:hAnsi="SimSun" w:eastAsia="SimSun" w:cs="SimSun"/>
                <w:spacing w:val="-26"/>
                <w:sz w:val="34"/>
                <w:szCs w:val="34"/>
              </w:rPr>
              <w:t>比例</w:t>
            </w:r>
          </w:p>
        </w:tc>
        <w:tc>
          <w:tcPr>
            <w:tcW w:w="3852" w:type="dxa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111" w:line="183" w:lineRule="auto"/>
              <w:ind w:left="1646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hint="eastAsia" w:ascii="SimSun" w:hAnsi="SimSun" w:eastAsia="SimSun" w:cs="SimSun"/>
                <w:spacing w:val="-3"/>
                <w:sz w:val="34"/>
                <w:szCs w:val="34"/>
                <w:lang w:val="en-US" w:eastAsia="zh-CN"/>
              </w:rPr>
              <w:t>100</w:t>
            </w:r>
            <w:r>
              <w:rPr>
                <w:rFonts w:ascii="SimSun" w:hAnsi="SimSun" w:eastAsia="SimSun" w:cs="SimSun"/>
                <w:spacing w:val="-3"/>
                <w:sz w:val="34"/>
                <w:szCs w:val="3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6" w:type="dxa"/>
            <w:gridSpan w:val="2"/>
          </w:tcPr>
          <w:p>
            <w:pPr>
              <w:spacing w:before="76" w:line="210" w:lineRule="auto"/>
              <w:ind w:left="32" w:right="229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4"/>
                <w:sz w:val="34"/>
                <w:szCs w:val="34"/>
              </w:rPr>
              <w:t>村落垃圾污水处理等基础设施得到</w:t>
            </w:r>
            <w:r>
              <w:rPr>
                <w:rFonts w:ascii="SimSun" w:hAnsi="SimSun" w:eastAsia="SimSun" w:cs="SimSun"/>
                <w:spacing w:val="3"/>
                <w:sz w:val="34"/>
                <w:szCs w:val="34"/>
              </w:rPr>
              <w:t xml:space="preserve"> </w:t>
            </w:r>
            <w:r>
              <w:rPr>
                <w:rFonts w:ascii="SimSun" w:hAnsi="SimSun" w:eastAsia="SimSun" w:cs="SimSun"/>
                <w:spacing w:val="9"/>
                <w:sz w:val="34"/>
                <w:szCs w:val="34"/>
              </w:rPr>
              <w:t>大幅提升的村落比例</w:t>
            </w:r>
          </w:p>
        </w:tc>
        <w:tc>
          <w:tcPr>
            <w:tcW w:w="3852" w:type="dxa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111" w:line="183" w:lineRule="auto"/>
              <w:ind w:left="1646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hint="eastAsia" w:ascii="SimSun" w:hAnsi="SimSun" w:eastAsia="SimSun" w:cs="SimSun"/>
                <w:spacing w:val="-5"/>
                <w:sz w:val="34"/>
                <w:szCs w:val="34"/>
                <w:lang w:val="en-US" w:eastAsia="zh-CN"/>
              </w:rPr>
              <w:t>80</w:t>
            </w:r>
            <w:r>
              <w:rPr>
                <w:rFonts w:ascii="SimSun" w:hAnsi="SimSun" w:eastAsia="SimSun" w:cs="SimSun"/>
                <w:spacing w:val="-5"/>
                <w:sz w:val="34"/>
                <w:szCs w:val="3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6" w:type="dxa"/>
            <w:gridSpan w:val="2"/>
          </w:tcPr>
          <w:p>
            <w:pPr>
              <w:spacing w:before="275" w:line="219" w:lineRule="auto"/>
              <w:ind w:left="32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2"/>
                <w:sz w:val="34"/>
                <w:szCs w:val="34"/>
              </w:rPr>
              <w:t>提升传统民居现代居住条件</w:t>
            </w:r>
          </w:p>
        </w:tc>
        <w:tc>
          <w:tcPr>
            <w:tcW w:w="3852" w:type="dxa"/>
          </w:tcPr>
          <w:p>
            <w:pPr>
              <w:spacing w:before="278" w:line="220" w:lineRule="auto"/>
              <w:ind w:firstLine="1650" w:firstLineChars="500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hint="eastAsia" w:ascii="SimSun" w:hAnsi="SimSun" w:eastAsia="SimSun" w:cs="SimSun"/>
                <w:spacing w:val="-5"/>
                <w:sz w:val="34"/>
                <w:szCs w:val="34"/>
                <w:lang w:val="en-US" w:eastAsia="zh-CN"/>
              </w:rPr>
              <w:t>60</w:t>
            </w:r>
            <w:r>
              <w:rPr>
                <w:rFonts w:ascii="SimSun" w:hAnsi="SimSun" w:eastAsia="SimSun" w:cs="SimSun"/>
                <w:spacing w:val="-5"/>
                <w:sz w:val="34"/>
                <w:szCs w:val="3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6" w:type="dxa"/>
            <w:gridSpan w:val="2"/>
          </w:tcPr>
          <w:p>
            <w:pPr>
              <w:spacing w:before="266" w:line="219" w:lineRule="auto"/>
              <w:ind w:left="32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2"/>
                <w:sz w:val="34"/>
                <w:szCs w:val="34"/>
              </w:rPr>
              <w:t>改善村容村貌</w:t>
            </w:r>
          </w:p>
        </w:tc>
        <w:tc>
          <w:tcPr>
            <w:tcW w:w="3852" w:type="dxa"/>
          </w:tcPr>
          <w:p>
            <w:pPr>
              <w:spacing w:before="269" w:line="220" w:lineRule="auto"/>
              <w:ind w:left="1226" w:firstLine="334" w:firstLineChars="100"/>
              <w:rPr>
                <w:rFonts w:hint="eastAsia" w:ascii="SimSun" w:hAnsi="SimSun" w:eastAsia="SimSun" w:cs="SimSun"/>
                <w:sz w:val="34"/>
                <w:szCs w:val="34"/>
                <w:lang w:eastAsia="zh-CN"/>
              </w:rPr>
            </w:pPr>
            <w:r>
              <w:rPr>
                <w:rFonts w:hint="eastAsia" w:ascii="SimSun" w:hAnsi="SimSun" w:eastAsia="SimSun" w:cs="SimSun"/>
                <w:spacing w:val="-3"/>
                <w:sz w:val="34"/>
                <w:szCs w:val="34"/>
                <w:lang w:val="en-US" w:eastAsia="zh-CN"/>
              </w:rPr>
              <w:t>100</w:t>
            </w:r>
            <w:r>
              <w:rPr>
                <w:rFonts w:ascii="SimSun" w:hAnsi="SimSun" w:eastAsia="SimSun" w:cs="SimSun"/>
                <w:spacing w:val="-3"/>
                <w:sz w:val="34"/>
                <w:szCs w:val="3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9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6" w:type="dxa"/>
            <w:gridSpan w:val="2"/>
          </w:tcPr>
          <w:p>
            <w:pPr>
              <w:spacing w:before="290" w:line="220" w:lineRule="auto"/>
              <w:ind w:left="32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5"/>
                <w:sz w:val="34"/>
                <w:szCs w:val="34"/>
              </w:rPr>
              <w:t>保护利用项目工程质量</w:t>
            </w:r>
          </w:p>
        </w:tc>
        <w:tc>
          <w:tcPr>
            <w:tcW w:w="3852" w:type="dxa"/>
          </w:tcPr>
          <w:p>
            <w:pPr>
              <w:spacing w:before="289" w:line="219" w:lineRule="auto"/>
              <w:ind w:left="1566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7"/>
                <w:sz w:val="34"/>
                <w:szCs w:val="34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Merge w:val="restart"/>
            <w:tcBorders>
              <w:bottom w:val="nil"/>
            </w:tcBorders>
          </w:tcPr>
          <w:p>
            <w:pPr>
              <w:spacing w:line="24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111" w:line="220" w:lineRule="auto"/>
              <w:ind w:left="10"/>
              <w:jc w:val="center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3"/>
                <w:sz w:val="34"/>
                <w:szCs w:val="34"/>
              </w:rPr>
              <w:t>效益指标</w:t>
            </w:r>
          </w:p>
        </w:tc>
        <w:tc>
          <w:tcPr>
            <w:tcW w:w="1969" w:type="dxa"/>
            <w:vMerge w:val="restart"/>
            <w:tcBorders>
              <w:bottom w:val="nil"/>
            </w:tcBorders>
          </w:tcPr>
          <w:p>
            <w:pPr>
              <w:spacing w:before="110" w:line="230" w:lineRule="auto"/>
              <w:ind w:right="114"/>
              <w:rPr>
                <w:rFonts w:ascii="SimSun" w:hAnsi="SimSun" w:eastAsia="SimSun" w:cs="SimSun"/>
                <w:spacing w:val="4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4"/>
                <w:sz w:val="34"/>
                <w:szCs w:val="34"/>
              </w:rPr>
              <w:t>经济效益</w:t>
            </w:r>
          </w:p>
          <w:p>
            <w:pPr>
              <w:spacing w:before="110" w:line="230" w:lineRule="auto"/>
              <w:ind w:right="114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4"/>
                <w:sz w:val="34"/>
                <w:szCs w:val="34"/>
              </w:rPr>
              <w:t>指</w:t>
            </w:r>
            <w:r>
              <w:rPr>
                <w:rFonts w:ascii="SimSun" w:hAnsi="SimSun" w:eastAsia="SimSun" w:cs="SimSun"/>
                <w:spacing w:val="1"/>
                <w:sz w:val="34"/>
                <w:szCs w:val="34"/>
              </w:rPr>
              <w:t xml:space="preserve"> </w:t>
            </w:r>
            <w:r>
              <w:rPr>
                <w:rFonts w:ascii="SimSun" w:hAnsi="SimSun" w:eastAsia="SimSun" w:cs="SimSun"/>
                <w:sz w:val="34"/>
                <w:szCs w:val="34"/>
              </w:rPr>
              <w:t>标</w:t>
            </w:r>
          </w:p>
        </w:tc>
        <w:tc>
          <w:tcPr>
            <w:tcW w:w="5436" w:type="dxa"/>
            <w:gridSpan w:val="2"/>
          </w:tcPr>
          <w:p>
            <w:pPr>
              <w:spacing w:before="290" w:line="219" w:lineRule="auto"/>
              <w:ind w:left="32"/>
              <w:rPr>
                <w:rFonts w:ascii="SimSun" w:hAnsi="SimSun" w:eastAsia="SimSun" w:cs="SimSun"/>
                <w:spacing w:val="34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34"/>
                <w:sz w:val="34"/>
                <w:szCs w:val="34"/>
              </w:rPr>
              <w:t>完成投资额（万元）</w:t>
            </w:r>
          </w:p>
          <w:p>
            <w:pPr>
              <w:spacing w:before="292" w:line="219" w:lineRule="auto"/>
              <w:ind w:left="32"/>
              <w:rPr>
                <w:rFonts w:ascii="SimSun" w:hAnsi="SimSun" w:eastAsia="SimSun" w:cs="SimSun"/>
                <w:sz w:val="34"/>
                <w:szCs w:val="34"/>
              </w:rPr>
            </w:pPr>
          </w:p>
        </w:tc>
        <w:tc>
          <w:tcPr>
            <w:tcW w:w="3852" w:type="dxa"/>
          </w:tcPr>
          <w:p>
            <w:pPr>
              <w:spacing w:before="292" w:line="219" w:lineRule="auto"/>
              <w:ind w:firstLine="1700" w:firstLineChars="500"/>
              <w:jc w:val="both"/>
              <w:rPr>
                <w:rFonts w:hint="default" w:ascii="SimSun" w:hAnsi="SimSun" w:eastAsia="SimSun" w:cs="SimSun"/>
                <w:sz w:val="34"/>
                <w:szCs w:val="34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34"/>
                <w:szCs w:val="34"/>
                <w:lang w:val="en-US" w:eastAsia="zh-CN"/>
              </w:rPr>
              <w:t>3816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Merge w:val="continue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69" w:type="dxa"/>
            <w:vMerge w:val="restart"/>
            <w:tcBorders>
              <w:bottom w:val="nil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111" w:line="230" w:lineRule="auto"/>
              <w:ind w:left="801" w:right="114" w:hanging="680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4"/>
                <w:sz w:val="34"/>
                <w:szCs w:val="34"/>
              </w:rPr>
              <w:t>社会效益指</w:t>
            </w:r>
            <w:r>
              <w:rPr>
                <w:rFonts w:ascii="SimSun" w:hAnsi="SimSun" w:eastAsia="SimSun" w:cs="SimSun"/>
                <w:spacing w:val="1"/>
                <w:sz w:val="34"/>
                <w:szCs w:val="34"/>
              </w:rPr>
              <w:t xml:space="preserve"> </w:t>
            </w:r>
            <w:r>
              <w:rPr>
                <w:rFonts w:ascii="SimSun" w:hAnsi="SimSun" w:eastAsia="SimSun" w:cs="SimSun"/>
                <w:sz w:val="34"/>
                <w:szCs w:val="34"/>
              </w:rPr>
              <w:t>标</w:t>
            </w:r>
          </w:p>
        </w:tc>
        <w:tc>
          <w:tcPr>
            <w:tcW w:w="5436" w:type="dxa"/>
            <w:gridSpan w:val="2"/>
          </w:tcPr>
          <w:p>
            <w:pPr>
              <w:spacing w:before="121" w:line="214" w:lineRule="auto"/>
              <w:ind w:left="32" w:right="78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14"/>
                <w:sz w:val="34"/>
                <w:szCs w:val="34"/>
              </w:rPr>
              <w:t>传统村落集中连片保护利用示范建</w:t>
            </w:r>
            <w:r>
              <w:rPr>
                <w:rFonts w:ascii="SimSun" w:hAnsi="SimSun" w:eastAsia="SimSun" w:cs="SimSun"/>
                <w:spacing w:val="3"/>
                <w:sz w:val="34"/>
                <w:szCs w:val="34"/>
              </w:rPr>
              <w:t xml:space="preserve"> </w:t>
            </w:r>
            <w:r>
              <w:rPr>
                <w:rFonts w:ascii="SimSun" w:hAnsi="SimSun" w:eastAsia="SimSun" w:cs="SimSun"/>
                <w:spacing w:val="14"/>
                <w:sz w:val="34"/>
                <w:szCs w:val="34"/>
              </w:rPr>
              <w:t>设是否有效推动乡村振兴</w:t>
            </w:r>
          </w:p>
        </w:tc>
        <w:tc>
          <w:tcPr>
            <w:tcW w:w="3852" w:type="dxa"/>
          </w:tcPr>
          <w:p>
            <w:pPr>
              <w:spacing w:before="309" w:line="223" w:lineRule="auto"/>
              <w:ind w:firstLine="2040" w:firstLineChars="600"/>
              <w:jc w:val="both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z w:val="34"/>
                <w:szCs w:val="3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Merge w:val="continue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6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6" w:type="dxa"/>
            <w:gridSpan w:val="2"/>
          </w:tcPr>
          <w:p>
            <w:pPr>
              <w:spacing w:before="70" w:line="223" w:lineRule="auto"/>
              <w:ind w:left="32" w:right="58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15"/>
                <w:sz w:val="34"/>
                <w:szCs w:val="34"/>
              </w:rPr>
              <w:t>村民参与保护利用的主动性和积极</w:t>
            </w:r>
            <w:r>
              <w:rPr>
                <w:rFonts w:ascii="SimSun" w:hAnsi="SimSun" w:eastAsia="SimSun" w:cs="SimSun"/>
                <w:spacing w:val="8"/>
                <w:sz w:val="34"/>
                <w:szCs w:val="34"/>
              </w:rPr>
              <w:t xml:space="preserve"> </w:t>
            </w:r>
            <w:r>
              <w:rPr>
                <w:rFonts w:ascii="SimSun" w:hAnsi="SimSun" w:eastAsia="SimSun" w:cs="SimSun"/>
                <w:sz w:val="34"/>
                <w:szCs w:val="34"/>
              </w:rPr>
              <w:t>性</w:t>
            </w:r>
          </w:p>
        </w:tc>
        <w:tc>
          <w:tcPr>
            <w:tcW w:w="3852" w:type="dxa"/>
          </w:tcPr>
          <w:p>
            <w:pPr>
              <w:spacing w:before="304" w:line="220" w:lineRule="auto"/>
              <w:ind w:left="1226"/>
              <w:rPr>
                <w:rFonts w:hint="eastAsia" w:ascii="SimSun" w:hAnsi="SimSun" w:eastAsia="SimSun" w:cs="SimSun"/>
                <w:sz w:val="34"/>
                <w:szCs w:val="34"/>
                <w:lang w:eastAsia="zh-CN"/>
              </w:rPr>
            </w:pPr>
            <w:r>
              <w:rPr>
                <w:rFonts w:hint="eastAsia" w:ascii="SimSun" w:hAnsi="SimSun" w:eastAsia="SimSun" w:cs="SimSun"/>
                <w:sz w:val="34"/>
                <w:szCs w:val="34"/>
                <w:lang w:eastAsia="zh-CN"/>
              </w:rPr>
              <w:t>持续向好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69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6" w:type="dxa"/>
            <w:gridSpan w:val="2"/>
          </w:tcPr>
          <w:p>
            <w:pPr>
              <w:spacing w:before="300" w:line="219" w:lineRule="auto"/>
              <w:ind w:left="32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18"/>
                <w:sz w:val="34"/>
                <w:szCs w:val="34"/>
              </w:rPr>
              <w:t>社会保护传承优秀传统文化意识</w:t>
            </w:r>
          </w:p>
        </w:tc>
        <w:tc>
          <w:tcPr>
            <w:tcW w:w="3852" w:type="dxa"/>
          </w:tcPr>
          <w:p>
            <w:pPr>
              <w:spacing w:before="304" w:line="220" w:lineRule="auto"/>
              <w:ind w:left="1226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hint="eastAsia" w:ascii="SimSun" w:hAnsi="SimSun" w:eastAsia="SimSun" w:cs="SimSun"/>
                <w:sz w:val="34"/>
                <w:szCs w:val="34"/>
                <w:lang w:eastAsia="zh-CN"/>
              </w:rPr>
              <w:t>持续向好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254" w:type="dxa"/>
            <w:vMerge w:val="continue"/>
            <w:tcBorders>
              <w:top w:val="nil"/>
            </w:tcBorders>
            <w:textDirection w:val="tbRlV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</w:tcPr>
          <w:p>
            <w:pPr>
              <w:spacing w:before="114" w:line="216" w:lineRule="auto"/>
              <w:ind w:left="530" w:right="145" w:hanging="520"/>
              <w:jc w:val="center"/>
              <w:rPr>
                <w:rFonts w:ascii="SimSun" w:hAnsi="SimSun" w:eastAsia="SimSun" w:cs="SimSun"/>
                <w:spacing w:val="5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5"/>
                <w:sz w:val="34"/>
                <w:szCs w:val="34"/>
              </w:rPr>
              <w:t>满意度指</w:t>
            </w:r>
          </w:p>
          <w:p>
            <w:pPr>
              <w:spacing w:before="114" w:line="216" w:lineRule="auto"/>
              <w:ind w:left="530" w:right="145" w:hanging="520"/>
              <w:jc w:val="center"/>
              <w:rPr>
                <w:rFonts w:hint="default"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5"/>
                <w:sz w:val="34"/>
                <w:szCs w:val="34"/>
              </w:rPr>
              <w:t>标</w:t>
            </w:r>
          </w:p>
        </w:tc>
        <w:tc>
          <w:tcPr>
            <w:tcW w:w="1969" w:type="dxa"/>
          </w:tcPr>
          <w:p>
            <w:pPr>
              <w:spacing w:before="114" w:line="219" w:lineRule="auto"/>
              <w:ind w:left="121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3"/>
                <w:sz w:val="34"/>
                <w:szCs w:val="34"/>
              </w:rPr>
              <w:t>服务对象满</w:t>
            </w:r>
          </w:p>
          <w:p>
            <w:pPr>
              <w:spacing w:before="47" w:line="201" w:lineRule="auto"/>
              <w:ind w:left="291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3"/>
                <w:sz w:val="34"/>
                <w:szCs w:val="34"/>
              </w:rPr>
              <w:t>意度指标</w:t>
            </w:r>
          </w:p>
        </w:tc>
        <w:tc>
          <w:tcPr>
            <w:tcW w:w="5436" w:type="dxa"/>
            <w:gridSpan w:val="2"/>
          </w:tcPr>
          <w:p>
            <w:pPr>
              <w:spacing w:before="314" w:line="219" w:lineRule="auto"/>
              <w:ind w:left="32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pacing w:val="17"/>
                <w:sz w:val="34"/>
                <w:szCs w:val="34"/>
              </w:rPr>
              <w:t>当地群众满意度</w:t>
            </w:r>
          </w:p>
        </w:tc>
        <w:tc>
          <w:tcPr>
            <w:tcW w:w="3852" w:type="dxa"/>
          </w:tcPr>
          <w:p>
            <w:pPr>
              <w:spacing w:before="347" w:line="237" w:lineRule="auto"/>
              <w:ind w:left="1476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hint="eastAsia" w:ascii="SimSun" w:hAnsi="SimSun" w:eastAsia="SimSun" w:cs="SimSun"/>
                <w:spacing w:val="-3"/>
                <w:sz w:val="34"/>
                <w:szCs w:val="34"/>
                <w:lang w:val="en-US" w:eastAsia="zh-CN"/>
              </w:rPr>
              <w:t>100</w:t>
            </w:r>
            <w:r>
              <w:rPr>
                <w:rFonts w:ascii="SimSun" w:hAnsi="SimSun" w:eastAsia="SimSun" w:cs="SimSun"/>
                <w:spacing w:val="-3"/>
                <w:sz w:val="34"/>
                <w:szCs w:val="34"/>
              </w:rPr>
              <w:t>%</w:t>
            </w:r>
          </w:p>
        </w:tc>
      </w:tr>
    </w:tbl>
    <w:p>
      <w:pPr>
        <w:rPr>
          <w:rFonts w:ascii="Arial"/>
          <w:sz w:val="21"/>
        </w:rPr>
      </w:pPr>
    </w:p>
    <w:sectPr>
      <w:pgSz w:w="21760" w:h="28690"/>
      <w:pgMar w:top="952" w:right="3264" w:bottom="0" w:left="326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7E436D"/>
    <w:multiLevelType w:val="singleLevel"/>
    <w:tmpl w:val="177E43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DD7179F"/>
    <w:rsid w:val="77F72191"/>
    <w:rsid w:val="78D73974"/>
    <w:rsid w:val="7BADD24E"/>
    <w:rsid w:val="AEF73AD3"/>
    <w:rsid w:val="EBDFDB58"/>
    <w:rsid w:val="EDF1D3C7"/>
    <w:rsid w:val="EDF340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tLeast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716</Words>
  <Characters>754</Characters>
  <Paragraphs>210</Paragraphs>
  <TotalTime>1</TotalTime>
  <ScaleCrop>false</ScaleCrop>
  <LinksUpToDate>false</LinksUpToDate>
  <CharactersWithSpaces>779</CharactersWithSpaces>
  <Application>WPS Office_11.8.2.10125_F1E327BC-269C-435d-A152-05C5408002CA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2023-04-29T02:58:00Z</dcterms:created>
  <dc:creator>Kingsoft-PDF</dc:creator>
  <cp:lastModifiedBy>greatwall</cp:lastModifiedBy>
  <dcterms:modified xsi:type="dcterms:W3CDTF">2024-11-15T14:51:10Z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UsrData">
    <vt:lpwstr>644903e223b18500157febbd</vt:lpwstr>
  </property>
  <property fmtid="{D5CDD505-2E9C-101B-9397-08002B2CF9AE}" pid="4" name="ICV">
    <vt:lpwstr>5539f34af78c4b0693b15500b3de9111_22</vt:lpwstr>
  </property>
  <property fmtid="{D5CDD505-2E9C-101B-9397-08002B2CF9AE}" pid="5" name="KSOProductBuildVer">
    <vt:lpwstr>2052-11.8.2.10125</vt:lpwstr>
  </property>
</Properties>
</file>