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36" w:type="dxa"/>
        <w:tblInd w:w="-7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091"/>
        <w:gridCol w:w="6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序号</w:t>
            </w:r>
          </w:p>
        </w:tc>
        <w:tc>
          <w:tcPr>
            <w:tcW w:w="2091" w:type="dxa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问题</w:t>
            </w:r>
          </w:p>
        </w:tc>
        <w:tc>
          <w:tcPr>
            <w:tcW w:w="6972" w:type="dxa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解决办法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eastAsia" w:ascii="楷体_GB2312" w:eastAsia="楷体_GB2312"/>
                <w:color w:val="000000"/>
                <w:vertAlign w:val="baseline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内控网址</w:t>
            </w: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</w:rPr>
              <w:t>打不开</w:t>
            </w:r>
          </w:p>
        </w:tc>
        <w:tc>
          <w:tcPr>
            <w:tcW w:w="6972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</w:rPr>
              <w:t>网络问题，需要使用外网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</w:rPr>
              <w:t>网站是否输入错误，http://220.169.44.30:9797</w:t>
            </w:r>
          </w:p>
          <w:p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eastAsia="zh-CN"/>
              </w:rPr>
              <w:t>、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</w:rPr>
              <w:t>浏览器问题，建议使用专用火狐和谷歌浏览器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eastAsia="zh-CN"/>
              </w:rPr>
              <w:t>，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并关闭杀毒软件</w:t>
            </w:r>
          </w:p>
          <w:p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eastAsia="zh-CN"/>
              </w:rPr>
              <w:t>、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</w:rPr>
              <w:t>ip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被信息中心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</w:rPr>
              <w:t>封禁了，反馈ip给工程师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eastAsia="zh-CN"/>
              </w:rPr>
              <w:t>（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百度输入ip后回车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2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单位登录账号</w:t>
            </w:r>
          </w:p>
        </w:tc>
        <w:tc>
          <w:tcPr>
            <w:tcW w:w="6972" w:type="dxa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账户为统一社会信用代码的第9-17位+@NKBG，统一社会信用代码取自2021年单位部门决算，注意区分大小写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登录密码</w:t>
            </w:r>
          </w:p>
        </w:tc>
        <w:tc>
          <w:tcPr>
            <w:tcW w:w="6972" w:type="dxa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初始密码与账号一致，注意区分大小写，如忘记密码请与工程师联系重置密码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4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修改单位代码或名称</w:t>
            </w:r>
          </w:p>
        </w:tc>
        <w:tc>
          <w:tcPr>
            <w:tcW w:w="6972" w:type="dxa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如单位代码名称为旧单位代码名称，请汇总到上级财政，上级财政反馈到久其技术人员处统一修改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5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无法上传附件</w:t>
            </w:r>
          </w:p>
        </w:tc>
        <w:tc>
          <w:tcPr>
            <w:tcW w:w="6972" w:type="dxa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上传附件需浏览器支持，如该浏览器无法上传附件，请使用火狐或者谷歌浏览器，群文件里有火狐浏览器的安装包。上传附件步骤为：点击附件栏右侧的小图标打开弹窗，点击上传并选择文件后点关闭，关闭弹窗再点击表格左上角的保存选项即可保存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6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登录后只能看到封面，无法填报信息</w:t>
            </w:r>
          </w:p>
        </w:tc>
        <w:tc>
          <w:tcPr>
            <w:tcW w:w="6972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确认单位账号是否登录错误，部分单位代码更改后需使用新账号登录</w:t>
            </w:r>
          </w:p>
          <w:p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部分单位由于组织机构改革或决算合并编报等原因，内控系统已删除该单位，如需恢复请联系久其技术人员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7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封面中绿色单位格无法编辑</w:t>
            </w:r>
          </w:p>
        </w:tc>
        <w:tc>
          <w:tcPr>
            <w:tcW w:w="6972" w:type="dxa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系统中绿色单元格为自动生成，点击[全算]按钮会自动填充，无需录入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8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审核错误提示：金额单位为元，请核实下金额是否填错，无错保留！</w:t>
            </w:r>
          </w:p>
        </w:tc>
        <w:tc>
          <w:tcPr>
            <w:tcW w:w="6972" w:type="dxa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该公式为审核单位录入金额是否误填为万元，比如2000000元，误填成200元，如确实只有200元，则忽略该错误后上报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9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审核错误提示与决算（资产）数据相等，请修改！如特殊情况，请在错误说明处填明具体原因后再上报！</w:t>
            </w:r>
          </w:p>
        </w:tc>
        <w:tc>
          <w:tcPr>
            <w:tcW w:w="6972" w:type="dxa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系统中已内置单位填报的2021年部门决算数据和2021年资产年报数据，单位在填报内控报表的过程中，如提示该审核错误，请单位核实下是否填报错误，请根据实际上报的决算和资产数据填报，如特殊情况，如机构改革，或由于系统未匹配到资产数据，请据实填写，并在该错误说明处填明原因后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10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单位需退回修改</w:t>
            </w:r>
          </w:p>
        </w:tc>
        <w:tc>
          <w:tcPr>
            <w:tcW w:w="6972" w:type="dxa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汇总单位或财政登录后，进入2021年数据录入，找到需退回的单位，执行退回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11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报告内容与报表不一致</w:t>
            </w:r>
          </w:p>
        </w:tc>
        <w:tc>
          <w:tcPr>
            <w:tcW w:w="6972" w:type="dxa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需执行[全算]，全算执行完报告内容才会更新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12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怎么查看2020年内控报表</w:t>
            </w:r>
          </w:p>
        </w:tc>
        <w:tc>
          <w:tcPr>
            <w:tcW w:w="6972" w:type="dxa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点击数据管理下的2020年数据查看，可进入2020年内控报告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13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账号登录后能录入2021年报表，但是无法查看2020年报表</w:t>
            </w:r>
          </w:p>
        </w:tc>
        <w:tc>
          <w:tcPr>
            <w:tcW w:w="6972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单位2021年新增汇总节点，2020年没有此单位</w:t>
            </w:r>
          </w:p>
          <w:p>
            <w:pPr>
              <w:pStyle w:val="2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单位机构改革，单位代码和名称都已变更，请以2021年账号密码登录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widowControl/>
              <w:numPr>
                <w:ilvl w:val="0"/>
                <w:numId w:val="0"/>
              </w:numPr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14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文本表中想要修改结果文字全没了</w:t>
            </w:r>
          </w:p>
        </w:tc>
        <w:tc>
          <w:tcPr>
            <w:tcW w:w="6972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905"/>
              </w:tabs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default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文字表如果想要修改，需要先复制原来的文本到word中，在word中修改，然后再把修改后的文字整段复制粘贴到系统里去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15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rStyle w:val="6"/>
                <w:rFonts w:hint="default" w:ascii="楷体_GB2312" w:eastAsia="楷体_GB2312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color w:val="000000"/>
                <w:vertAlign w:val="baseline"/>
                <w:lang w:val="en-US" w:eastAsia="zh-CN"/>
              </w:rPr>
              <w:t>怎么看不到内控报告的运行情况评价了</w:t>
            </w:r>
          </w:p>
        </w:tc>
        <w:tc>
          <w:tcPr>
            <w:tcW w:w="6972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905"/>
              </w:tabs>
              <w:spacing w:before="0" w:beforeAutospacing="0" w:after="0" w:afterAutospacing="0"/>
              <w:jc w:val="both"/>
              <w:textAlignment w:val="baseline"/>
              <w:rPr>
                <w:rStyle w:val="6"/>
                <w:rFonts w:hint="default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vertAlign w:val="baseline"/>
                <w:lang w:val="en-US" w:eastAsia="zh-CN"/>
              </w:rPr>
              <w:t>2021年内控报告中取消了内控报告的运行情况评价指标，封面代码中无法看到优、良、中、差的评价</w:t>
            </w:r>
            <w:bookmarkStart w:id="0" w:name="_GoBack"/>
            <w:bookmarkEnd w:id="0"/>
          </w:p>
        </w:tc>
      </w:tr>
    </w:tbl>
    <w:p>
      <w:pPr>
        <w:pStyle w:val="2"/>
        <w:spacing w:before="0" w:beforeAutospacing="0" w:after="0" w:afterAutospacing="0"/>
        <w:textAlignment w:val="baseline"/>
        <w:rPr>
          <w:rStyle w:val="6"/>
          <w:rFonts w:hint="eastAsia" w:ascii="楷体_GB2312" w:eastAsia="楷体_GB2312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9203FF"/>
    <w:multiLevelType w:val="singleLevel"/>
    <w:tmpl w:val="9F9203F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B846C8F"/>
    <w:multiLevelType w:val="singleLevel"/>
    <w:tmpl w:val="5B846C8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0435EAA"/>
    <w:multiLevelType w:val="singleLevel"/>
    <w:tmpl w:val="70435E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hY2ZjYzMzYzFlOTNjODE5NzYzYTAwNzU5ZWYzZjIifQ=="/>
  </w:docVars>
  <w:rsids>
    <w:rsidRoot w:val="000E11D4"/>
    <w:rsid w:val="000E11D4"/>
    <w:rsid w:val="003379AF"/>
    <w:rsid w:val="004B7FEC"/>
    <w:rsid w:val="00F6696D"/>
    <w:rsid w:val="119969AE"/>
    <w:rsid w:val="151C4D88"/>
    <w:rsid w:val="215E7E99"/>
    <w:rsid w:val="29DC1011"/>
    <w:rsid w:val="31713B55"/>
    <w:rsid w:val="31CC28DB"/>
    <w:rsid w:val="32552C71"/>
    <w:rsid w:val="50264C44"/>
    <w:rsid w:val="59057BAE"/>
    <w:rsid w:val="635E4280"/>
    <w:rsid w:val="6B9033D2"/>
    <w:rsid w:val="7ABF0F90"/>
    <w:rsid w:val="7C3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1056</Words>
  <Characters>1152</Characters>
  <Lines>3</Lines>
  <Paragraphs>1</Paragraphs>
  <TotalTime>48</TotalTime>
  <ScaleCrop>false</ScaleCrop>
  <LinksUpToDate>false</LinksUpToDate>
  <CharactersWithSpaces>1152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2020-04-28T05:42:00Z</dcterms:created>
  <dc:creator>lanmei920@126.com</dc:creator>
  <cp:lastModifiedBy>86177</cp:lastModifiedBy>
  <dcterms:modified xsi:type="dcterms:W3CDTF">2022-05-09T08:53:17Z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49B0911DDD934163B8453AF773252787</vt:lpwstr>
  </property>
</Properties>
</file>