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3FA9">
      <w:pPr>
        <w:spacing w:line="600" w:lineRule="exact"/>
        <w:jc w:val="left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bookmarkStart w:id="0" w:name="_Hlk121686085"/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附件3：</w:t>
      </w:r>
    </w:p>
    <w:p w14:paraId="5886CA7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2024年度湖南省会计高级职称评审面试答辩</w:t>
      </w:r>
      <w:bookmarkEnd w:id="0"/>
    </w:p>
    <w:p w14:paraId="18868E9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参评人员承诺书</w:t>
      </w:r>
    </w:p>
    <w:p w14:paraId="5A6AD37E">
      <w:pPr>
        <w:widowControl/>
        <w:spacing w:line="560" w:lineRule="exact"/>
        <w:ind w:firstLine="579" w:firstLineChars="18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是参加2024年度湖南省会计高级职称评审线上面试答辩的参评人员，本人已阅读并知悉《2024年度湖南省会计高级职称评审面试答辩通知》和《2024年度湖南省会计高级职称评审面试答辩参评人员线上操作指南》所有内容，为维护此次面试答辩的严肃性、权威性和公平性，确保面试答辩的顺利进行，我郑重承诺以下事项：</w:t>
      </w:r>
    </w:p>
    <w:p w14:paraId="158B5029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本人自愿配合采集报名参加面试答辩所需的信息，保证所提交的报名信息和证件真实、准确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，如有虚假信息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，本人承担一切后果。</w:t>
      </w:r>
    </w:p>
    <w:p w14:paraId="3E6FC9D3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.本人已知悉本次面试答辩流程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时长和题量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，并将合理安排作答时间。</w:t>
      </w:r>
    </w:p>
    <w:p w14:paraId="1D9DB88F">
      <w:pPr>
        <w:tabs>
          <w:tab w:val="left" w:pos="108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本人已知悉本次面试答辩的设备要求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承诺按时参加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的设备调试和联试联调，提前熟悉面试答辩流程及操作，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将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按要求在正式答辩前完成设备及网络调试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。如因本人原因未按上述要求参加或未完成设备及网络调试的，后果由本人自行承担。   </w:t>
      </w:r>
    </w:p>
    <w:p w14:paraId="51FB3754">
      <w:pPr>
        <w:pStyle w:val="11"/>
        <w:tabs>
          <w:tab w:val="left" w:pos="1080"/>
        </w:tabs>
        <w:spacing w:line="560" w:lineRule="exact"/>
        <w:ind w:firstLine="656" w:firstLineChars="200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4.本人已知悉面试答辩过程中如因电脑或网络故障导致断网、断电、死机等情况，</w:t>
      </w:r>
      <w:r>
        <w:rPr>
          <w:rFonts w:hint="eastAsia" w:ascii="仿宋_GB2312" w:hAnsi="仿宋" w:eastAsia="仿宋_GB2312"/>
          <w:sz w:val="32"/>
          <w:szCs w:val="32"/>
        </w:rPr>
        <w:t>本次面试答辩无效，经工作人员查证后，在当天其他考生的线上面试答辩工作全部完成后，服从面试答辩组织方安排再参加一次线上面试答辩。如仍因上述原因无法正常完成面试答辩，面试答辩成绩记零分，后果由本人自行承担。</w:t>
      </w:r>
    </w:p>
    <w:p w14:paraId="36A42BA9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本人承诺不制作、不持有、不存储、不传播任何与面试答辩相关的文字信息及音视频。</w:t>
      </w:r>
    </w:p>
    <w:p w14:paraId="635109A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本人已知悉并同意面试答辩组织方采用拍照、摄像、音视频监控等方式对本人参与面试答辩的过程予以记录及监控。</w:t>
      </w:r>
    </w:p>
    <w:p w14:paraId="1F3D7D4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7.本人已知悉面试答辩纪律要求，如有违反，自愿接受有关处理。</w:t>
      </w:r>
    </w:p>
    <w:p w14:paraId="7E6309F0">
      <w:pPr>
        <w:widowControl/>
        <w:spacing w:line="560" w:lineRule="exact"/>
        <w:ind w:firstLine="63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对违反以上承诺所造成的后果，本人自愿承担相应责任。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OGYyMTU4MzVjNGQ2MjgyNjhlYWI4MzY1MTY4YmUifQ=="/>
  </w:docVars>
  <w:rsids>
    <w:rsidRoot w:val="007F6700"/>
    <w:rsid w:val="000110A9"/>
    <w:rsid w:val="00015572"/>
    <w:rsid w:val="00052459"/>
    <w:rsid w:val="000C718B"/>
    <w:rsid w:val="000D2BB4"/>
    <w:rsid w:val="000E4727"/>
    <w:rsid w:val="000E7043"/>
    <w:rsid w:val="000F7AEF"/>
    <w:rsid w:val="00114119"/>
    <w:rsid w:val="001323C1"/>
    <w:rsid w:val="00157F11"/>
    <w:rsid w:val="00167EAF"/>
    <w:rsid w:val="001741D1"/>
    <w:rsid w:val="001868EA"/>
    <w:rsid w:val="001A40F8"/>
    <w:rsid w:val="00217B07"/>
    <w:rsid w:val="00283391"/>
    <w:rsid w:val="0028705C"/>
    <w:rsid w:val="002C7612"/>
    <w:rsid w:val="00313154"/>
    <w:rsid w:val="00321D26"/>
    <w:rsid w:val="0034057F"/>
    <w:rsid w:val="00353CF5"/>
    <w:rsid w:val="00394133"/>
    <w:rsid w:val="0039443C"/>
    <w:rsid w:val="003A4E1D"/>
    <w:rsid w:val="003A5959"/>
    <w:rsid w:val="003C74D8"/>
    <w:rsid w:val="003D4DD3"/>
    <w:rsid w:val="003E1E38"/>
    <w:rsid w:val="003F3752"/>
    <w:rsid w:val="00413336"/>
    <w:rsid w:val="00446C05"/>
    <w:rsid w:val="004A37EC"/>
    <w:rsid w:val="004C0D9B"/>
    <w:rsid w:val="004F5FDD"/>
    <w:rsid w:val="00500ED0"/>
    <w:rsid w:val="0051123C"/>
    <w:rsid w:val="005123EA"/>
    <w:rsid w:val="00552A0D"/>
    <w:rsid w:val="00595D7F"/>
    <w:rsid w:val="00595FAC"/>
    <w:rsid w:val="005A5A88"/>
    <w:rsid w:val="006941D6"/>
    <w:rsid w:val="006A100B"/>
    <w:rsid w:val="006C0B5E"/>
    <w:rsid w:val="00744221"/>
    <w:rsid w:val="007559ED"/>
    <w:rsid w:val="007A460E"/>
    <w:rsid w:val="007F6700"/>
    <w:rsid w:val="00824D14"/>
    <w:rsid w:val="00846F6E"/>
    <w:rsid w:val="008733EB"/>
    <w:rsid w:val="008E0070"/>
    <w:rsid w:val="009B72DA"/>
    <w:rsid w:val="00A04EC6"/>
    <w:rsid w:val="00A629F7"/>
    <w:rsid w:val="00A758A7"/>
    <w:rsid w:val="00A77CFC"/>
    <w:rsid w:val="00A80297"/>
    <w:rsid w:val="00AA0D24"/>
    <w:rsid w:val="00AB2799"/>
    <w:rsid w:val="00AD5D4B"/>
    <w:rsid w:val="00B01C3E"/>
    <w:rsid w:val="00B45491"/>
    <w:rsid w:val="00BF1F79"/>
    <w:rsid w:val="00C26113"/>
    <w:rsid w:val="00C439B2"/>
    <w:rsid w:val="00C44413"/>
    <w:rsid w:val="00C5687D"/>
    <w:rsid w:val="00C9168E"/>
    <w:rsid w:val="00C9517F"/>
    <w:rsid w:val="00CA2328"/>
    <w:rsid w:val="00D73F6D"/>
    <w:rsid w:val="00DA6979"/>
    <w:rsid w:val="00DB378F"/>
    <w:rsid w:val="00DE1E6B"/>
    <w:rsid w:val="00E2221A"/>
    <w:rsid w:val="00EB234D"/>
    <w:rsid w:val="00EC112C"/>
    <w:rsid w:val="00EE4D94"/>
    <w:rsid w:val="00EE5361"/>
    <w:rsid w:val="00F13108"/>
    <w:rsid w:val="00F50B1B"/>
    <w:rsid w:val="00FE7CCD"/>
    <w:rsid w:val="03CB05EF"/>
    <w:rsid w:val="262212E9"/>
    <w:rsid w:val="2CEE60CA"/>
    <w:rsid w:val="34165531"/>
    <w:rsid w:val="39C55CFE"/>
    <w:rsid w:val="3F517EF8"/>
    <w:rsid w:val="40B92546"/>
    <w:rsid w:val="4AF762FF"/>
    <w:rsid w:val="52276E8E"/>
    <w:rsid w:val="72333555"/>
    <w:rsid w:val="7298446F"/>
    <w:rsid w:val="77980A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Times New Roman"/>
      <w:spacing w:val="4"/>
      <w:kern w:val="0"/>
      <w:sz w:val="30"/>
      <w:szCs w:val="20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CCBB-ABC5-4DB5-8965-73DE66675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www.ata.net.cn</Company>
  <Pages>2</Pages>
  <Words>653</Words>
  <Characters>674</Characters>
  <Lines>4</Lines>
  <Paragraphs>1</Paragraphs>
  <TotalTime>1</TotalTime>
  <ScaleCrop>false</ScaleCrop>
  <LinksUpToDate>false</LinksUpToDate>
  <CharactersWithSpaces>677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2024-11-21T07:34:00Z</dcterms:created>
  <dc:creator>Liu,Zhimin(刘智敏)</dc:creator>
  <cp:lastModifiedBy>Suway</cp:lastModifiedBy>
  <dcterms:modified xsi:type="dcterms:W3CDTF">2024-12-02T06:17:35Z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0CB681B7D157403F979CE0498897DF70</vt:lpwstr>
  </property>
</Properties>
</file>